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CF" w:rsidRDefault="00F642CF" w:rsidP="00F642CF">
      <w:pPr>
        <w:pStyle w:val="Title"/>
        <w:rPr>
          <w:sz w:val="28"/>
          <w:szCs w:val="28"/>
        </w:rPr>
      </w:pPr>
      <w:r>
        <w:rPr>
          <w:sz w:val="28"/>
          <w:szCs w:val="28"/>
        </w:rPr>
        <w:t>Ministerul Educaţiei al Republicii Moldova</w:t>
      </w:r>
    </w:p>
    <w:p w:rsidR="00F642CF" w:rsidRDefault="00F642CF" w:rsidP="00F642CF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</w:t>
      </w:r>
    </w:p>
    <w:p w:rsidR="00F642CF" w:rsidRDefault="00F642CF" w:rsidP="00F642CF">
      <w:pPr>
        <w:jc w:val="center"/>
        <w:rPr>
          <w:sz w:val="22"/>
          <w:szCs w:val="22"/>
        </w:rPr>
      </w:pPr>
    </w:p>
    <w:p w:rsidR="00F642CF" w:rsidRPr="004D567C" w:rsidRDefault="00F642CF" w:rsidP="00F642CF">
      <w:pPr>
        <w:pStyle w:val="Subtitle"/>
        <w:rPr>
          <w:b/>
          <w:bCs/>
          <w:sz w:val="28"/>
          <w:szCs w:val="28"/>
        </w:rPr>
      </w:pPr>
      <w:r w:rsidRPr="004D567C">
        <w:rPr>
          <w:b/>
          <w:bCs/>
          <w:sz w:val="28"/>
          <w:szCs w:val="28"/>
        </w:rPr>
        <w:t>Academia de Studii Economice  A Moldovei</w:t>
      </w:r>
    </w:p>
    <w:p w:rsidR="00F642CF" w:rsidRDefault="00F642CF" w:rsidP="00F642CF">
      <w:pPr>
        <w:pStyle w:val="Subtitle"/>
        <w:rPr>
          <w:b/>
          <w:bCs/>
          <w:sz w:val="22"/>
          <w:szCs w:val="22"/>
        </w:rPr>
      </w:pPr>
    </w:p>
    <w:p w:rsidR="00F642CF" w:rsidRDefault="00F642CF" w:rsidP="00F642CF">
      <w:pPr>
        <w:jc w:val="center"/>
        <w:rPr>
          <w:b/>
          <w:caps/>
          <w:sz w:val="22"/>
          <w:szCs w:val="22"/>
        </w:rPr>
      </w:pPr>
      <w:r>
        <w:rPr>
          <w:rFonts w:ascii="Verdana" w:hAnsi="Verdana"/>
          <w:noProof/>
          <w:color w:val="444444"/>
          <w:sz w:val="26"/>
          <w:szCs w:val="26"/>
          <w:lang w:val="ru-RU"/>
        </w:rPr>
        <w:drawing>
          <wp:inline distT="0" distB="0" distL="0" distR="0">
            <wp:extent cx="2381250" cy="1400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2CF" w:rsidRDefault="00F642CF" w:rsidP="00F642CF">
      <w:pPr>
        <w:ind w:left="900"/>
        <w:rPr>
          <w:b/>
          <w:caps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642CF" w:rsidRPr="00F642CF" w:rsidRDefault="00F642CF" w:rsidP="00F642CF">
      <w:pPr>
        <w:pStyle w:val="Heading2"/>
        <w:keepNext w:val="0"/>
        <w:jc w:val="center"/>
        <w:rPr>
          <w:rFonts w:ascii="Times New Roman" w:hAnsi="Times New Roman" w:cs="Times New Roman"/>
          <w:i w:val="0"/>
          <w:caps/>
          <w:sz w:val="32"/>
          <w:szCs w:val="32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42CF">
        <w:rPr>
          <w:rFonts w:ascii="Times New Roman" w:hAnsi="Times New Roman" w:cs="Times New Roman"/>
          <w:i w:val="0"/>
          <w:caps/>
          <w:sz w:val="32"/>
          <w:szCs w:val="32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 r o g r a m u l</w:t>
      </w:r>
    </w:p>
    <w:p w:rsidR="00F642CF" w:rsidRPr="00EB42D1" w:rsidRDefault="00F642CF" w:rsidP="00F642CF">
      <w:pPr>
        <w:jc w:val="center"/>
        <w:rPr>
          <w:rStyle w:val="facultati1"/>
          <w:rFonts w:ascii="Times New Roman" w:hAnsi="Times New Roman" w:cs="Times New Roman"/>
          <w:b/>
          <w:bCs/>
        </w:rPr>
      </w:pPr>
      <w:r w:rsidRPr="00EB42D1">
        <w:rPr>
          <w:rStyle w:val="facultati1"/>
          <w:rFonts w:ascii="Times New Roman" w:hAnsi="Times New Roman" w:cs="Times New Roman"/>
          <w:b/>
          <w:bCs/>
        </w:rPr>
        <w:t xml:space="preserve">Simpozionului Ştiinţific al Tinerilor Cercetători </w:t>
      </w:r>
    </w:p>
    <w:p w:rsidR="00F642CF" w:rsidRDefault="00F642CF" w:rsidP="00F642CF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42D1">
        <w:rPr>
          <w:rStyle w:val="facultati1"/>
          <w:rFonts w:ascii="Times New Roman" w:hAnsi="Times New Roman" w:cs="Times New Roman"/>
          <w:b/>
          <w:bCs/>
        </w:rPr>
        <w:t>ASEM-201</w:t>
      </w:r>
      <w:r w:rsidR="000E524C">
        <w:rPr>
          <w:rStyle w:val="facultati1"/>
          <w:rFonts w:ascii="Times New Roman" w:hAnsi="Times New Roman" w:cs="Times New Roman"/>
          <w:b/>
          <w:bCs/>
        </w:rPr>
        <w:t>7</w:t>
      </w:r>
      <w:bookmarkStart w:id="0" w:name="_GoBack"/>
      <w:bookmarkEnd w:id="0"/>
      <w:r w:rsidRPr="00EB42D1">
        <w:rPr>
          <w:rStyle w:val="facultati1"/>
          <w:rFonts w:ascii="Times New Roman" w:hAnsi="Times New Roman" w:cs="Times New Roman"/>
          <w:b/>
          <w:bCs/>
        </w:rPr>
        <w:t xml:space="preserve"> (Ediţia a XV-a)</w:t>
      </w:r>
      <w:r w:rsidRPr="00F642CF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642CF" w:rsidRPr="00F642CF" w:rsidRDefault="00F642CF" w:rsidP="00F642CF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42CF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0957CF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F642CF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</w:t>
      </w:r>
      <w:r w:rsidR="000957CF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F642CF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aprilie 201</w:t>
      </w:r>
      <w:r w:rsidR="000957CF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</w:p>
    <w:p w:rsidR="00F642CF" w:rsidRDefault="00F642CF" w:rsidP="00F642CF">
      <w:pPr>
        <w:jc w:val="center"/>
        <w:rPr>
          <w:rStyle w:val="facultati1"/>
          <w:b/>
          <w:bCs/>
        </w:rPr>
      </w:pPr>
    </w:p>
    <w:p w:rsidR="00D230D6" w:rsidRDefault="00D230D6" w:rsidP="00F642CF">
      <w:pPr>
        <w:jc w:val="center"/>
        <w:rPr>
          <w:rStyle w:val="facultati1"/>
          <w:b/>
          <w:bCs/>
        </w:rPr>
      </w:pPr>
    </w:p>
    <w:p w:rsidR="00F642CF" w:rsidRPr="00F642CF" w:rsidRDefault="00F642CF" w:rsidP="00F642CF">
      <w:pPr>
        <w:jc w:val="center"/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42CF" w:rsidRDefault="00F642CF" w:rsidP="00F642CF">
      <w:pPr>
        <w:jc w:val="center"/>
        <w:rPr>
          <w:rFonts w:ascii="Arial" w:hAnsi="Arial" w:cs="Arial"/>
          <w:b/>
          <w:caps/>
        </w:rPr>
      </w:pPr>
    </w:p>
    <w:p w:rsidR="00F642CF" w:rsidRDefault="00F642CF" w:rsidP="00F642CF">
      <w:pPr>
        <w:jc w:val="center"/>
        <w:rPr>
          <w:rFonts w:ascii="Arial" w:hAnsi="Arial" w:cs="Arial"/>
          <w:b/>
          <w:caps/>
        </w:rPr>
      </w:pPr>
    </w:p>
    <w:p w:rsidR="00F642CF" w:rsidRDefault="00F642CF" w:rsidP="00F642CF">
      <w:pPr>
        <w:jc w:val="center"/>
        <w:rPr>
          <w:rFonts w:ascii="Arial" w:hAnsi="Arial" w:cs="Arial"/>
          <w:b/>
          <w:caps/>
        </w:rPr>
      </w:pPr>
    </w:p>
    <w:p w:rsidR="00F642CF" w:rsidRPr="004D567C" w:rsidRDefault="00F642CF" w:rsidP="00F642CF">
      <w:pPr>
        <w:jc w:val="center"/>
        <w:rPr>
          <w:b/>
          <w:caps/>
        </w:rPr>
      </w:pPr>
      <w:r w:rsidRPr="004D567C">
        <w:rPr>
          <w:rFonts w:ascii="Arial" w:hAnsi="Arial" w:cs="Arial"/>
          <w:b/>
          <w:caps/>
        </w:rPr>
        <w:t>Doctoranzii – aportul tinerilor cercetători la dezvoltarea ştiinţei economice</w:t>
      </w:r>
    </w:p>
    <w:p w:rsidR="00F642CF" w:rsidRPr="00F642CF" w:rsidRDefault="00F642CF" w:rsidP="00F642CF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42CF" w:rsidRPr="00F642CF" w:rsidRDefault="00F642CF" w:rsidP="00F642CF">
      <w:pPr>
        <w:jc w:val="center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42CF" w:rsidRDefault="00F642CF" w:rsidP="00F642CF">
      <w:pPr>
        <w:jc w:val="center"/>
        <w:rPr>
          <w:sz w:val="22"/>
          <w:szCs w:val="22"/>
        </w:rPr>
      </w:pPr>
    </w:p>
    <w:p w:rsidR="00F642CF" w:rsidRDefault="00F642CF" w:rsidP="00F642CF">
      <w:pPr>
        <w:rPr>
          <w:lang w:val="es-ES_tradnl" w:eastAsia="en-US"/>
        </w:rPr>
      </w:pPr>
    </w:p>
    <w:p w:rsidR="00F642CF" w:rsidRDefault="00F642CF" w:rsidP="00F642CF">
      <w:pPr>
        <w:rPr>
          <w:lang w:val="es-ES_tradnl" w:eastAsia="en-US"/>
        </w:rPr>
      </w:pPr>
    </w:p>
    <w:p w:rsidR="00F642CF" w:rsidRDefault="00F642CF" w:rsidP="00F642CF">
      <w:pPr>
        <w:rPr>
          <w:lang w:val="es-ES_tradnl" w:eastAsia="en-US"/>
        </w:rPr>
      </w:pPr>
    </w:p>
    <w:p w:rsidR="00F642CF" w:rsidRDefault="00F642CF" w:rsidP="00F642CF">
      <w:pPr>
        <w:rPr>
          <w:lang w:val="es-ES_tradnl" w:eastAsia="en-US"/>
        </w:rPr>
      </w:pPr>
    </w:p>
    <w:p w:rsidR="00F642CF" w:rsidRPr="009F0F5C" w:rsidRDefault="00F642CF" w:rsidP="00F642CF">
      <w:pPr>
        <w:rPr>
          <w:lang w:val="es-ES_tradnl" w:eastAsia="en-US"/>
        </w:rPr>
      </w:pPr>
    </w:p>
    <w:p w:rsidR="00F642CF" w:rsidRDefault="00F642CF" w:rsidP="00F642CF">
      <w:pPr>
        <w:pStyle w:val="Heading2"/>
        <w:keepNext w:val="0"/>
        <w:spacing w:before="0" w:after="0"/>
        <w:jc w:val="center"/>
        <w:rPr>
          <w:rFonts w:ascii="Times New Roman" w:hAnsi="Times New Roman" w:cs="Times New Roman"/>
          <w:bCs w:val="0"/>
          <w:i w:val="0"/>
          <w:sz w:val="22"/>
          <w:szCs w:val="22"/>
          <w:lang w:val="es-ES_tradnl"/>
        </w:rPr>
      </w:pPr>
    </w:p>
    <w:p w:rsidR="00F642CF" w:rsidRDefault="00F642CF" w:rsidP="00F642CF">
      <w:pPr>
        <w:pStyle w:val="Heading2"/>
        <w:keepNext w:val="0"/>
        <w:spacing w:before="0" w:after="0"/>
        <w:jc w:val="center"/>
        <w:rPr>
          <w:bCs w:val="0"/>
          <w:caps/>
          <w:sz w:val="22"/>
          <w:szCs w:val="22"/>
          <w:lang w:val="es-ES_tradnl"/>
        </w:rPr>
      </w:pPr>
      <w:proofErr w:type="spellStart"/>
      <w:r>
        <w:rPr>
          <w:rFonts w:ascii="Times New Roman" w:hAnsi="Times New Roman" w:cs="Times New Roman"/>
          <w:bCs w:val="0"/>
          <w:i w:val="0"/>
          <w:sz w:val="22"/>
          <w:szCs w:val="22"/>
          <w:lang w:val="es-ES_tradnl"/>
        </w:rPr>
        <w:t>Chişinău</w:t>
      </w:r>
      <w:proofErr w:type="spellEnd"/>
      <w:r>
        <w:rPr>
          <w:rFonts w:ascii="Times New Roman" w:hAnsi="Times New Roman" w:cs="Times New Roman"/>
          <w:bCs w:val="0"/>
          <w:i w:val="0"/>
          <w:sz w:val="22"/>
          <w:szCs w:val="22"/>
          <w:lang w:val="es-ES_tradnl"/>
        </w:rPr>
        <w:t xml:space="preserve"> – 201</w:t>
      </w:r>
      <w:r w:rsidR="000957CF">
        <w:rPr>
          <w:rFonts w:ascii="Times New Roman" w:hAnsi="Times New Roman" w:cs="Times New Roman"/>
          <w:bCs w:val="0"/>
          <w:i w:val="0"/>
          <w:sz w:val="22"/>
          <w:szCs w:val="22"/>
          <w:lang w:val="es-ES_tradnl"/>
        </w:rPr>
        <w:t>7</w:t>
      </w:r>
    </w:p>
    <w:p w:rsidR="00F642CF" w:rsidRDefault="00F642CF" w:rsidP="00F642CF">
      <w:pPr>
        <w:pStyle w:val="Heading3"/>
        <w:keepNext w:val="0"/>
        <w:jc w:val="center"/>
        <w:rPr>
          <w:rFonts w:ascii="Times New Roman" w:hAnsi="Times New Roman" w:cs="Times New Roman"/>
          <w:caps/>
          <w:sz w:val="28"/>
          <w:szCs w:val="28"/>
          <w:lang w:val="es-ES_tradnl"/>
        </w:rPr>
      </w:pPr>
      <w:r>
        <w:rPr>
          <w:rFonts w:ascii="Times New Roman" w:hAnsi="Times New Roman" w:cs="Times New Roman"/>
          <w:caps/>
          <w:sz w:val="28"/>
          <w:szCs w:val="28"/>
          <w:lang w:val="es-ES_tradnl"/>
        </w:rPr>
        <w:lastRenderedPageBreak/>
        <w:t>programul general</w:t>
      </w:r>
    </w:p>
    <w:p w:rsidR="00F642CF" w:rsidRPr="004D567C" w:rsidRDefault="00F642CF" w:rsidP="00F642CF">
      <w:pPr>
        <w:pStyle w:val="Heading3"/>
        <w:keepNext w:val="0"/>
        <w:ind w:left="360"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4D567C">
        <w:rPr>
          <w:rFonts w:ascii="Times New Roman" w:hAnsi="Times New Roman" w:cs="Times New Roman"/>
          <w:i/>
          <w:sz w:val="24"/>
          <w:szCs w:val="24"/>
          <w:lang w:val="ro-RO"/>
        </w:rPr>
        <w:t xml:space="preserve">Vineri,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2</w:t>
      </w:r>
      <w:r w:rsidR="000957CF">
        <w:rPr>
          <w:rFonts w:ascii="Times New Roman" w:hAnsi="Times New Roman" w:cs="Times New Roman"/>
          <w:i/>
          <w:sz w:val="24"/>
          <w:szCs w:val="24"/>
          <w:lang w:val="ro-RO"/>
        </w:rPr>
        <w:t>8</w:t>
      </w:r>
      <w:r w:rsidRPr="004D567C">
        <w:rPr>
          <w:rFonts w:ascii="Times New Roman" w:hAnsi="Times New Roman" w:cs="Times New Roman"/>
          <w:i/>
          <w:sz w:val="24"/>
          <w:szCs w:val="24"/>
          <w:lang w:val="ro-RO"/>
        </w:rPr>
        <w:t xml:space="preserve"> aprilie 201</w:t>
      </w:r>
      <w:r w:rsidR="000957CF">
        <w:rPr>
          <w:rFonts w:ascii="Times New Roman" w:hAnsi="Times New Roman" w:cs="Times New Roman"/>
          <w:i/>
          <w:sz w:val="24"/>
          <w:szCs w:val="24"/>
          <w:lang w:val="ro-RO"/>
        </w:rPr>
        <w:t>7</w:t>
      </w:r>
    </w:p>
    <w:p w:rsidR="00F642CF" w:rsidRPr="004D567C" w:rsidRDefault="00F642CF" w:rsidP="00F642CF">
      <w:pPr>
        <w:ind w:left="360"/>
      </w:pPr>
      <w:r w:rsidRPr="004D567C">
        <w:t xml:space="preserve">  </w:t>
      </w:r>
      <w:r w:rsidRPr="004D567C">
        <w:rPr>
          <w:b/>
        </w:rPr>
        <w:t>9.00 – 10.00</w:t>
      </w:r>
      <w:r w:rsidRPr="004D567C">
        <w:tab/>
        <w:t>Înregistrarea invitaţilor la Simpozion</w:t>
      </w:r>
    </w:p>
    <w:p w:rsidR="00F642CF" w:rsidRPr="004D567C" w:rsidRDefault="00F642CF" w:rsidP="00F642CF">
      <w:pPr>
        <w:ind w:left="360"/>
      </w:pPr>
      <w:r w:rsidRPr="004D567C">
        <w:rPr>
          <w:b/>
        </w:rPr>
        <w:t>10.00 – 11.</w:t>
      </w:r>
      <w:r w:rsidR="00820E6B">
        <w:rPr>
          <w:b/>
        </w:rPr>
        <w:t>1</w:t>
      </w:r>
      <w:r w:rsidRPr="004D567C">
        <w:rPr>
          <w:b/>
        </w:rPr>
        <w:t>0</w:t>
      </w:r>
      <w:r w:rsidRPr="004D567C">
        <w:tab/>
        <w:t>Şedinţa plenară (</w:t>
      </w:r>
      <w:r w:rsidRPr="00672C0B">
        <w:t xml:space="preserve">Sala „Eugen </w:t>
      </w:r>
      <w:proofErr w:type="spellStart"/>
      <w:r w:rsidRPr="00672C0B">
        <w:t>Hrişcev</w:t>
      </w:r>
      <w:proofErr w:type="spellEnd"/>
      <w:r w:rsidRPr="00672C0B">
        <w:t xml:space="preserve">”, </w:t>
      </w:r>
      <w:proofErr w:type="spellStart"/>
      <w:r w:rsidRPr="00672C0B">
        <w:t>bl.B</w:t>
      </w:r>
      <w:proofErr w:type="spellEnd"/>
      <w:r w:rsidRPr="004D567C">
        <w:t>)</w:t>
      </w:r>
    </w:p>
    <w:p w:rsidR="00F642CF" w:rsidRPr="004D567C" w:rsidRDefault="00F642CF" w:rsidP="00F642CF">
      <w:pPr>
        <w:numPr>
          <w:ilvl w:val="0"/>
          <w:numId w:val="1"/>
        </w:numPr>
        <w:tabs>
          <w:tab w:val="clear" w:pos="2520"/>
          <w:tab w:val="num" w:pos="2160"/>
          <w:tab w:val="left" w:pos="2340"/>
        </w:tabs>
        <w:ind w:left="360" w:firstLine="1800"/>
      </w:pPr>
      <w:r w:rsidRPr="004D567C">
        <w:t>deschiderea lucrărilor</w:t>
      </w:r>
    </w:p>
    <w:p w:rsidR="00F642CF" w:rsidRPr="004D567C" w:rsidRDefault="00F642CF" w:rsidP="00F642CF">
      <w:pPr>
        <w:numPr>
          <w:ilvl w:val="0"/>
          <w:numId w:val="1"/>
        </w:numPr>
        <w:tabs>
          <w:tab w:val="clear" w:pos="2520"/>
          <w:tab w:val="num" w:pos="2160"/>
          <w:tab w:val="left" w:pos="2340"/>
        </w:tabs>
        <w:ind w:left="360" w:firstLine="1800"/>
      </w:pPr>
      <w:r w:rsidRPr="004D567C">
        <w:t>prezentarea comunicărilor în plen</w:t>
      </w:r>
    </w:p>
    <w:p w:rsidR="00F642CF" w:rsidRPr="004D567C" w:rsidRDefault="00F642CF" w:rsidP="00F642CF">
      <w:pPr>
        <w:ind w:left="360"/>
      </w:pPr>
      <w:r w:rsidRPr="004D567C">
        <w:rPr>
          <w:b/>
        </w:rPr>
        <w:t>15.00 – 19.00</w:t>
      </w:r>
      <w:r w:rsidRPr="004D567C">
        <w:tab/>
        <w:t xml:space="preserve">Lucrările pe secţiuni tematice </w:t>
      </w:r>
    </w:p>
    <w:p w:rsidR="00F642CF" w:rsidRDefault="00F642CF" w:rsidP="00F642CF">
      <w:pPr>
        <w:ind w:left="1416"/>
        <w:rPr>
          <w:sz w:val="28"/>
          <w:szCs w:val="28"/>
        </w:rPr>
      </w:pPr>
    </w:p>
    <w:p w:rsidR="00F642CF" w:rsidRDefault="00F642CF" w:rsidP="00F642CF">
      <w:pPr>
        <w:ind w:left="1416"/>
        <w:rPr>
          <w:b/>
          <w:caps/>
        </w:rPr>
      </w:pPr>
      <w:r w:rsidRPr="00BC76CD">
        <w:rPr>
          <w:sz w:val="28"/>
          <w:szCs w:val="28"/>
        </w:rPr>
        <w:tab/>
      </w:r>
      <w:r>
        <w:rPr>
          <w:b/>
          <w:caps/>
        </w:rPr>
        <w:t>Secţiunile  tematice:</w:t>
      </w:r>
    </w:p>
    <w:tbl>
      <w:tblPr>
        <w:tblW w:w="4582" w:type="pct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80"/>
        <w:gridCol w:w="4141"/>
        <w:gridCol w:w="1235"/>
      </w:tblGrid>
      <w:tr w:rsidR="00F642CF" w:rsidRPr="00FD288A" w:rsidTr="000957CF">
        <w:trPr>
          <w:trHeight w:val="487"/>
        </w:trPr>
        <w:tc>
          <w:tcPr>
            <w:tcW w:w="1021" w:type="pct"/>
            <w:tcBorders>
              <w:bottom w:val="single" w:sz="8" w:space="0" w:color="auto"/>
            </w:tcBorders>
          </w:tcPr>
          <w:p w:rsidR="00F642CF" w:rsidRPr="00D24362" w:rsidRDefault="00F642CF" w:rsidP="00261A78">
            <w:pPr>
              <w:tabs>
                <w:tab w:val="left" w:pos="180"/>
              </w:tabs>
              <w:jc w:val="center"/>
              <w:rPr>
                <w:b/>
                <w:sz w:val="22"/>
                <w:szCs w:val="22"/>
              </w:rPr>
            </w:pPr>
            <w:r w:rsidRPr="00D24362">
              <w:rPr>
                <w:b/>
                <w:sz w:val="22"/>
                <w:szCs w:val="22"/>
              </w:rPr>
              <w:t>Secţiunea 1</w:t>
            </w:r>
          </w:p>
        </w:tc>
        <w:tc>
          <w:tcPr>
            <w:tcW w:w="3065" w:type="pct"/>
          </w:tcPr>
          <w:p w:rsidR="00F642CF" w:rsidRPr="00D24362" w:rsidRDefault="00F642CF" w:rsidP="00261A78">
            <w:pPr>
              <w:pStyle w:val="Header"/>
              <w:tabs>
                <w:tab w:val="left" w:pos="720"/>
              </w:tabs>
              <w:rPr>
                <w:b/>
                <w:sz w:val="22"/>
                <w:szCs w:val="22"/>
                <w:lang w:val="ro-RO"/>
              </w:rPr>
            </w:pPr>
            <w:r w:rsidRPr="00D24362">
              <w:rPr>
                <w:b/>
                <w:sz w:val="22"/>
                <w:szCs w:val="22"/>
                <w:lang w:val="ro-RO"/>
              </w:rPr>
              <w:t xml:space="preserve">La specialităţile: </w:t>
            </w:r>
          </w:p>
          <w:p w:rsidR="00F642CF" w:rsidRPr="00D24362" w:rsidRDefault="00F642CF" w:rsidP="00261A78">
            <w:pPr>
              <w:spacing w:after="120"/>
              <w:rPr>
                <w:sz w:val="22"/>
                <w:szCs w:val="22"/>
              </w:rPr>
            </w:pPr>
            <w:r w:rsidRPr="00D24362">
              <w:rPr>
                <w:sz w:val="22"/>
                <w:szCs w:val="22"/>
              </w:rPr>
              <w:t>- 522.01. Finanţe;</w:t>
            </w:r>
          </w:p>
        </w:tc>
        <w:tc>
          <w:tcPr>
            <w:tcW w:w="914" w:type="pct"/>
          </w:tcPr>
          <w:p w:rsidR="00F642CF" w:rsidRPr="00D24362" w:rsidRDefault="00F642CF" w:rsidP="00261A78">
            <w:pPr>
              <w:jc w:val="center"/>
              <w:rPr>
                <w:b/>
                <w:sz w:val="22"/>
                <w:szCs w:val="22"/>
              </w:rPr>
            </w:pPr>
            <w:r w:rsidRPr="00D24362">
              <w:rPr>
                <w:b/>
                <w:sz w:val="22"/>
                <w:szCs w:val="22"/>
              </w:rPr>
              <w:t xml:space="preserve">Sala 305, </w:t>
            </w:r>
            <w:proofErr w:type="spellStart"/>
            <w:r w:rsidRPr="00D24362">
              <w:rPr>
                <w:b/>
                <w:sz w:val="22"/>
                <w:szCs w:val="22"/>
              </w:rPr>
              <w:t>bl.F</w:t>
            </w:r>
            <w:proofErr w:type="spellEnd"/>
          </w:p>
        </w:tc>
      </w:tr>
      <w:tr w:rsidR="000957CF" w:rsidRPr="00FD288A" w:rsidTr="000957CF">
        <w:trPr>
          <w:trHeight w:val="487"/>
        </w:trPr>
        <w:tc>
          <w:tcPr>
            <w:tcW w:w="1021" w:type="pct"/>
            <w:tcBorders>
              <w:top w:val="single" w:sz="8" w:space="0" w:color="auto"/>
            </w:tcBorders>
          </w:tcPr>
          <w:p w:rsidR="000957CF" w:rsidRPr="00D24362" w:rsidRDefault="000957CF" w:rsidP="000957CF">
            <w:pPr>
              <w:tabs>
                <w:tab w:val="left" w:pos="180"/>
              </w:tabs>
              <w:jc w:val="center"/>
              <w:rPr>
                <w:b/>
                <w:sz w:val="22"/>
                <w:szCs w:val="22"/>
              </w:rPr>
            </w:pPr>
            <w:r w:rsidRPr="00D24362">
              <w:rPr>
                <w:b/>
                <w:sz w:val="22"/>
                <w:szCs w:val="22"/>
              </w:rPr>
              <w:t xml:space="preserve">Secţiunea 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065" w:type="pct"/>
          </w:tcPr>
          <w:p w:rsidR="000957CF" w:rsidRPr="00D24362" w:rsidRDefault="000957CF" w:rsidP="00261A78">
            <w:pPr>
              <w:rPr>
                <w:b/>
                <w:sz w:val="22"/>
                <w:szCs w:val="22"/>
              </w:rPr>
            </w:pPr>
            <w:r w:rsidRPr="00D24362">
              <w:rPr>
                <w:sz w:val="22"/>
                <w:szCs w:val="22"/>
              </w:rPr>
              <w:t>- 522.02. Contabilitate; audit; analiză economică</w:t>
            </w:r>
          </w:p>
        </w:tc>
        <w:tc>
          <w:tcPr>
            <w:tcW w:w="914" w:type="pct"/>
          </w:tcPr>
          <w:p w:rsidR="000957CF" w:rsidRPr="00D24362" w:rsidRDefault="000957CF" w:rsidP="00261A78">
            <w:pPr>
              <w:jc w:val="center"/>
              <w:rPr>
                <w:b/>
                <w:sz w:val="22"/>
                <w:szCs w:val="22"/>
              </w:rPr>
            </w:pPr>
            <w:r w:rsidRPr="00D24362">
              <w:rPr>
                <w:b/>
                <w:sz w:val="22"/>
                <w:szCs w:val="22"/>
              </w:rPr>
              <w:t xml:space="preserve">Sala 213, </w:t>
            </w:r>
            <w:proofErr w:type="spellStart"/>
            <w:r w:rsidRPr="00D24362">
              <w:rPr>
                <w:b/>
                <w:sz w:val="22"/>
                <w:szCs w:val="22"/>
              </w:rPr>
              <w:t>bl.C</w:t>
            </w:r>
            <w:proofErr w:type="spellEnd"/>
          </w:p>
        </w:tc>
      </w:tr>
      <w:tr w:rsidR="000957CF" w:rsidRPr="00FD288A" w:rsidTr="000957CF">
        <w:trPr>
          <w:trHeight w:val="875"/>
        </w:trPr>
        <w:tc>
          <w:tcPr>
            <w:tcW w:w="1021" w:type="pct"/>
            <w:tcBorders>
              <w:bottom w:val="single" w:sz="8" w:space="0" w:color="auto"/>
            </w:tcBorders>
          </w:tcPr>
          <w:p w:rsidR="000957CF" w:rsidRPr="00D24362" w:rsidRDefault="000957CF" w:rsidP="00261A78">
            <w:pPr>
              <w:tabs>
                <w:tab w:val="left" w:pos="180"/>
              </w:tabs>
              <w:jc w:val="center"/>
              <w:rPr>
                <w:b/>
                <w:sz w:val="22"/>
                <w:szCs w:val="22"/>
              </w:rPr>
            </w:pPr>
          </w:p>
          <w:p w:rsidR="000957CF" w:rsidRPr="00D24362" w:rsidRDefault="000957CF" w:rsidP="00261A78">
            <w:pPr>
              <w:tabs>
                <w:tab w:val="left" w:pos="180"/>
              </w:tabs>
              <w:jc w:val="center"/>
              <w:rPr>
                <w:b/>
                <w:sz w:val="22"/>
                <w:szCs w:val="22"/>
              </w:rPr>
            </w:pPr>
            <w:r w:rsidRPr="00D24362">
              <w:rPr>
                <w:b/>
                <w:sz w:val="22"/>
                <w:szCs w:val="22"/>
              </w:rPr>
              <w:t xml:space="preserve">Secţiunea </w:t>
            </w:r>
            <w:r>
              <w:rPr>
                <w:b/>
                <w:sz w:val="22"/>
                <w:szCs w:val="22"/>
              </w:rPr>
              <w:t>3</w:t>
            </w:r>
          </w:p>
          <w:p w:rsidR="000957CF" w:rsidRPr="00D24362" w:rsidRDefault="000957CF" w:rsidP="00261A78">
            <w:pPr>
              <w:tabs>
                <w:tab w:val="left" w:pos="1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5" w:type="pct"/>
          </w:tcPr>
          <w:p w:rsidR="000957CF" w:rsidRPr="00D24362" w:rsidRDefault="000957CF" w:rsidP="00261A78">
            <w:pPr>
              <w:pStyle w:val="Header"/>
              <w:tabs>
                <w:tab w:val="left" w:pos="849"/>
              </w:tabs>
              <w:rPr>
                <w:b/>
                <w:sz w:val="22"/>
                <w:szCs w:val="22"/>
                <w:lang w:val="ro-RO"/>
              </w:rPr>
            </w:pPr>
            <w:r w:rsidRPr="00D24362">
              <w:rPr>
                <w:b/>
                <w:sz w:val="22"/>
                <w:szCs w:val="22"/>
                <w:lang w:val="ro-RO"/>
              </w:rPr>
              <w:t xml:space="preserve">La specialităţile: </w:t>
            </w:r>
          </w:p>
          <w:p w:rsidR="000957CF" w:rsidRPr="00D24362" w:rsidRDefault="000957CF" w:rsidP="00261A78">
            <w:pPr>
              <w:tabs>
                <w:tab w:val="left" w:pos="849"/>
              </w:tabs>
              <w:rPr>
                <w:sz w:val="22"/>
                <w:szCs w:val="22"/>
              </w:rPr>
            </w:pPr>
            <w:r w:rsidRPr="00D24362">
              <w:rPr>
                <w:sz w:val="22"/>
                <w:szCs w:val="22"/>
              </w:rPr>
              <w:t>- 521.01. Teorie economică şi politici economice</w:t>
            </w:r>
          </w:p>
          <w:p w:rsidR="000957CF" w:rsidRDefault="000957CF" w:rsidP="00261A78">
            <w:pPr>
              <w:tabs>
                <w:tab w:val="left" w:pos="849"/>
              </w:tabs>
              <w:rPr>
                <w:sz w:val="22"/>
                <w:szCs w:val="22"/>
              </w:rPr>
            </w:pPr>
            <w:r w:rsidRPr="00D24362">
              <w:rPr>
                <w:sz w:val="22"/>
                <w:szCs w:val="22"/>
              </w:rPr>
              <w:t>- 521.02. Economie mondială; relaţii economice internaţionale</w:t>
            </w:r>
          </w:p>
          <w:p w:rsidR="00EF4F4B" w:rsidRPr="00D24362" w:rsidRDefault="00EF4F4B" w:rsidP="00261A78">
            <w:pPr>
              <w:tabs>
                <w:tab w:val="left" w:pos="849"/>
              </w:tabs>
              <w:rPr>
                <w:sz w:val="22"/>
                <w:szCs w:val="22"/>
              </w:rPr>
            </w:pPr>
            <w:r w:rsidRPr="00D24362">
              <w:rPr>
                <w:sz w:val="22"/>
                <w:szCs w:val="22"/>
              </w:rPr>
              <w:t>- 154.01. Geografie economică şi socială</w:t>
            </w:r>
          </w:p>
        </w:tc>
        <w:tc>
          <w:tcPr>
            <w:tcW w:w="914" w:type="pct"/>
          </w:tcPr>
          <w:p w:rsidR="000957CF" w:rsidRPr="00D24362" w:rsidRDefault="000957CF" w:rsidP="00261A78">
            <w:pPr>
              <w:jc w:val="center"/>
              <w:rPr>
                <w:b/>
                <w:sz w:val="22"/>
                <w:szCs w:val="22"/>
              </w:rPr>
            </w:pPr>
            <w:r w:rsidRPr="00D24362">
              <w:rPr>
                <w:b/>
                <w:sz w:val="22"/>
                <w:szCs w:val="22"/>
              </w:rPr>
              <w:t>Sala 711,</w:t>
            </w:r>
          </w:p>
          <w:p w:rsidR="000957CF" w:rsidRPr="00D24362" w:rsidRDefault="000957CF" w:rsidP="00261A7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24362">
              <w:rPr>
                <w:b/>
                <w:sz w:val="22"/>
                <w:szCs w:val="22"/>
              </w:rPr>
              <w:t>Bl.B</w:t>
            </w:r>
            <w:proofErr w:type="spellEnd"/>
          </w:p>
        </w:tc>
      </w:tr>
      <w:tr w:rsidR="000957CF" w:rsidRPr="00FD288A" w:rsidTr="000957CF">
        <w:trPr>
          <w:trHeight w:val="875"/>
        </w:trPr>
        <w:tc>
          <w:tcPr>
            <w:tcW w:w="1021" w:type="pct"/>
            <w:tcBorders>
              <w:top w:val="single" w:sz="8" w:space="0" w:color="auto"/>
            </w:tcBorders>
          </w:tcPr>
          <w:p w:rsidR="000957CF" w:rsidRPr="00D24362" w:rsidRDefault="000957CF" w:rsidP="000957CF">
            <w:pPr>
              <w:tabs>
                <w:tab w:val="left" w:pos="180"/>
              </w:tabs>
              <w:jc w:val="center"/>
              <w:rPr>
                <w:b/>
                <w:sz w:val="22"/>
                <w:szCs w:val="22"/>
              </w:rPr>
            </w:pPr>
            <w:r w:rsidRPr="00D24362">
              <w:rPr>
                <w:b/>
                <w:sz w:val="22"/>
                <w:szCs w:val="22"/>
              </w:rPr>
              <w:t xml:space="preserve">Secţiunea 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065" w:type="pct"/>
          </w:tcPr>
          <w:p w:rsidR="000957CF" w:rsidRPr="00D24362" w:rsidRDefault="000957CF" w:rsidP="00261A78">
            <w:pPr>
              <w:tabs>
                <w:tab w:val="left" w:pos="849"/>
              </w:tabs>
              <w:rPr>
                <w:sz w:val="22"/>
                <w:szCs w:val="22"/>
              </w:rPr>
            </w:pPr>
            <w:r w:rsidRPr="00D24362">
              <w:rPr>
                <w:sz w:val="22"/>
                <w:szCs w:val="22"/>
              </w:rPr>
              <w:t>- 521.03. Economie şi management în domeniul de activitate</w:t>
            </w:r>
          </w:p>
          <w:p w:rsidR="000957CF" w:rsidRPr="00D24362" w:rsidRDefault="000957CF" w:rsidP="00261A78">
            <w:pPr>
              <w:tabs>
                <w:tab w:val="left" w:pos="849"/>
              </w:tabs>
              <w:rPr>
                <w:sz w:val="22"/>
                <w:szCs w:val="22"/>
              </w:rPr>
            </w:pPr>
            <w:r w:rsidRPr="00D24362">
              <w:rPr>
                <w:sz w:val="22"/>
                <w:szCs w:val="22"/>
              </w:rPr>
              <w:t>- 521.04. Marketing şi logistică</w:t>
            </w:r>
          </w:p>
        </w:tc>
        <w:tc>
          <w:tcPr>
            <w:tcW w:w="914" w:type="pct"/>
          </w:tcPr>
          <w:p w:rsidR="000957CF" w:rsidRPr="00263FC4" w:rsidRDefault="000957CF" w:rsidP="00261A78">
            <w:pPr>
              <w:jc w:val="center"/>
              <w:rPr>
                <w:b/>
                <w:sz w:val="22"/>
                <w:szCs w:val="22"/>
              </w:rPr>
            </w:pPr>
            <w:r w:rsidRPr="00263FC4">
              <w:rPr>
                <w:b/>
                <w:sz w:val="22"/>
                <w:szCs w:val="22"/>
              </w:rPr>
              <w:t xml:space="preserve">Sala </w:t>
            </w:r>
            <w:r w:rsidR="00263FC4" w:rsidRPr="00263FC4">
              <w:rPr>
                <w:b/>
                <w:sz w:val="22"/>
                <w:szCs w:val="22"/>
              </w:rPr>
              <w:t>411</w:t>
            </w:r>
            <w:r w:rsidRPr="00263FC4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263FC4">
              <w:rPr>
                <w:b/>
                <w:sz w:val="22"/>
                <w:szCs w:val="22"/>
              </w:rPr>
              <w:t>bl.A</w:t>
            </w:r>
            <w:proofErr w:type="spellEnd"/>
            <w:r w:rsidRPr="00263FC4">
              <w:rPr>
                <w:b/>
                <w:sz w:val="22"/>
                <w:szCs w:val="22"/>
              </w:rPr>
              <w:t xml:space="preserve"> </w:t>
            </w:r>
          </w:p>
          <w:p w:rsidR="000957CF" w:rsidRPr="00263FC4" w:rsidRDefault="000957CF" w:rsidP="00261A7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957CF" w:rsidRPr="00FD288A" w:rsidTr="00261A78">
        <w:trPr>
          <w:trHeight w:val="875"/>
        </w:trPr>
        <w:tc>
          <w:tcPr>
            <w:tcW w:w="1021" w:type="pct"/>
          </w:tcPr>
          <w:p w:rsidR="000957CF" w:rsidRPr="00D24362" w:rsidRDefault="000957CF" w:rsidP="000957CF">
            <w:pPr>
              <w:tabs>
                <w:tab w:val="left" w:pos="180"/>
              </w:tabs>
              <w:jc w:val="center"/>
              <w:rPr>
                <w:b/>
                <w:sz w:val="22"/>
                <w:szCs w:val="22"/>
              </w:rPr>
            </w:pPr>
            <w:r w:rsidRPr="00D24362">
              <w:rPr>
                <w:b/>
                <w:sz w:val="22"/>
                <w:szCs w:val="22"/>
              </w:rPr>
              <w:t xml:space="preserve">Secţiunea 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065" w:type="pct"/>
          </w:tcPr>
          <w:p w:rsidR="000957CF" w:rsidRPr="00D24362" w:rsidRDefault="000957CF" w:rsidP="00261A78">
            <w:pPr>
              <w:rPr>
                <w:b/>
                <w:sz w:val="22"/>
                <w:szCs w:val="22"/>
              </w:rPr>
            </w:pPr>
            <w:r w:rsidRPr="00D24362">
              <w:rPr>
                <w:b/>
                <w:sz w:val="22"/>
                <w:szCs w:val="22"/>
              </w:rPr>
              <w:t>La specialităţile:</w:t>
            </w:r>
          </w:p>
          <w:p w:rsidR="000957CF" w:rsidRPr="00D24362" w:rsidRDefault="000957CF" w:rsidP="00261A78">
            <w:pPr>
              <w:rPr>
                <w:sz w:val="22"/>
                <w:szCs w:val="22"/>
              </w:rPr>
            </w:pPr>
            <w:r w:rsidRPr="00D24362">
              <w:rPr>
                <w:sz w:val="22"/>
                <w:szCs w:val="22"/>
              </w:rPr>
              <w:t>- 523.01. Cibernetică şi informatică economică</w:t>
            </w:r>
          </w:p>
          <w:p w:rsidR="000957CF" w:rsidRPr="00D24362" w:rsidRDefault="000957CF" w:rsidP="00261A78">
            <w:pPr>
              <w:rPr>
                <w:sz w:val="22"/>
                <w:szCs w:val="22"/>
              </w:rPr>
            </w:pPr>
            <w:r w:rsidRPr="00D24362">
              <w:rPr>
                <w:sz w:val="22"/>
                <w:szCs w:val="22"/>
              </w:rPr>
              <w:t>- 523.02. Statistică economică</w:t>
            </w:r>
          </w:p>
          <w:p w:rsidR="000957CF" w:rsidRPr="00D24362" w:rsidRDefault="000957CF" w:rsidP="00261A78">
            <w:pPr>
              <w:rPr>
                <w:sz w:val="22"/>
                <w:szCs w:val="22"/>
              </w:rPr>
            </w:pPr>
            <w:r w:rsidRPr="00D24362">
              <w:rPr>
                <w:sz w:val="22"/>
                <w:szCs w:val="22"/>
              </w:rPr>
              <w:t>- 122.02. Sisteme informatice</w:t>
            </w:r>
          </w:p>
        </w:tc>
        <w:tc>
          <w:tcPr>
            <w:tcW w:w="914" w:type="pct"/>
          </w:tcPr>
          <w:p w:rsidR="000957CF" w:rsidRPr="00D24362" w:rsidRDefault="000957CF" w:rsidP="00261A78">
            <w:pPr>
              <w:pStyle w:val="Header"/>
              <w:tabs>
                <w:tab w:val="left" w:pos="720"/>
              </w:tabs>
              <w:jc w:val="center"/>
              <w:rPr>
                <w:b/>
                <w:sz w:val="22"/>
                <w:szCs w:val="22"/>
                <w:lang w:val="ro-RO"/>
              </w:rPr>
            </w:pPr>
            <w:r w:rsidRPr="00D24362">
              <w:rPr>
                <w:b/>
                <w:sz w:val="22"/>
                <w:szCs w:val="22"/>
                <w:lang w:val="ro-RO"/>
              </w:rPr>
              <w:t>Sala 407,</w:t>
            </w:r>
          </w:p>
          <w:p w:rsidR="000957CF" w:rsidRPr="00D24362" w:rsidRDefault="000957CF" w:rsidP="00261A7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24362">
              <w:rPr>
                <w:b/>
                <w:sz w:val="22"/>
                <w:szCs w:val="22"/>
              </w:rPr>
              <w:t>Bl.B</w:t>
            </w:r>
            <w:proofErr w:type="spellEnd"/>
          </w:p>
        </w:tc>
      </w:tr>
      <w:tr w:rsidR="000957CF" w:rsidRPr="00FD288A" w:rsidTr="00261A78">
        <w:trPr>
          <w:trHeight w:val="875"/>
        </w:trPr>
        <w:tc>
          <w:tcPr>
            <w:tcW w:w="1021" w:type="pct"/>
          </w:tcPr>
          <w:p w:rsidR="000957CF" w:rsidRPr="00D24362" w:rsidRDefault="000957CF" w:rsidP="000957CF">
            <w:pPr>
              <w:tabs>
                <w:tab w:val="left" w:pos="180"/>
              </w:tabs>
              <w:jc w:val="center"/>
              <w:rPr>
                <w:b/>
                <w:sz w:val="22"/>
                <w:szCs w:val="22"/>
              </w:rPr>
            </w:pPr>
            <w:r w:rsidRPr="00D24362">
              <w:rPr>
                <w:b/>
                <w:sz w:val="22"/>
                <w:szCs w:val="22"/>
              </w:rPr>
              <w:t xml:space="preserve">Secțiunea 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065" w:type="pct"/>
          </w:tcPr>
          <w:p w:rsidR="000957CF" w:rsidRPr="00D24362" w:rsidRDefault="000957CF" w:rsidP="00261A78">
            <w:pPr>
              <w:tabs>
                <w:tab w:val="left" w:pos="128"/>
              </w:tabs>
              <w:rPr>
                <w:sz w:val="22"/>
                <w:szCs w:val="22"/>
              </w:rPr>
            </w:pPr>
            <w:r w:rsidRPr="00D24362">
              <w:rPr>
                <w:sz w:val="22"/>
                <w:szCs w:val="22"/>
              </w:rPr>
              <w:t>La specialităţile:</w:t>
            </w:r>
          </w:p>
          <w:p w:rsidR="000957CF" w:rsidRPr="00D24362" w:rsidRDefault="000957CF" w:rsidP="00F642CF">
            <w:pPr>
              <w:pStyle w:val="ListParagraph"/>
              <w:numPr>
                <w:ilvl w:val="0"/>
                <w:numId w:val="2"/>
              </w:numPr>
              <w:tabs>
                <w:tab w:val="left" w:pos="128"/>
              </w:tabs>
              <w:ind w:left="0" w:firstLine="0"/>
              <w:rPr>
                <w:sz w:val="22"/>
                <w:szCs w:val="22"/>
              </w:rPr>
            </w:pPr>
            <w:r w:rsidRPr="00D24362">
              <w:rPr>
                <w:sz w:val="22"/>
                <w:szCs w:val="22"/>
              </w:rPr>
              <w:t>552.01. Drept constituțional</w:t>
            </w:r>
          </w:p>
          <w:p w:rsidR="000957CF" w:rsidRPr="00D24362" w:rsidRDefault="000957CF" w:rsidP="00F642CF">
            <w:pPr>
              <w:pStyle w:val="ListParagraph"/>
              <w:numPr>
                <w:ilvl w:val="0"/>
                <w:numId w:val="2"/>
              </w:numPr>
              <w:tabs>
                <w:tab w:val="left" w:pos="128"/>
              </w:tabs>
              <w:ind w:left="0" w:firstLine="0"/>
              <w:rPr>
                <w:sz w:val="22"/>
                <w:szCs w:val="22"/>
              </w:rPr>
            </w:pPr>
            <w:r w:rsidRPr="00D24362">
              <w:rPr>
                <w:sz w:val="22"/>
                <w:szCs w:val="22"/>
              </w:rPr>
              <w:t>552.03. Drept financiar  (bancar, fiscal, vamal)</w:t>
            </w:r>
          </w:p>
          <w:p w:rsidR="000957CF" w:rsidRPr="00D24362" w:rsidRDefault="000957CF" w:rsidP="00F642CF">
            <w:pPr>
              <w:pStyle w:val="ListParagraph"/>
              <w:numPr>
                <w:ilvl w:val="0"/>
                <w:numId w:val="2"/>
              </w:numPr>
              <w:tabs>
                <w:tab w:val="left" w:pos="128"/>
              </w:tabs>
              <w:ind w:left="0" w:firstLine="0"/>
              <w:rPr>
                <w:sz w:val="22"/>
                <w:szCs w:val="22"/>
              </w:rPr>
            </w:pPr>
            <w:r w:rsidRPr="00D24362">
              <w:rPr>
                <w:sz w:val="22"/>
                <w:szCs w:val="22"/>
              </w:rPr>
              <w:t>553.01. Drept civil</w:t>
            </w:r>
          </w:p>
          <w:p w:rsidR="000957CF" w:rsidRPr="00D24362" w:rsidRDefault="000957CF" w:rsidP="00F642CF">
            <w:pPr>
              <w:pStyle w:val="ListParagraph"/>
              <w:numPr>
                <w:ilvl w:val="0"/>
                <w:numId w:val="2"/>
              </w:numPr>
              <w:tabs>
                <w:tab w:val="left" w:pos="128"/>
              </w:tabs>
              <w:ind w:left="0" w:firstLine="0"/>
              <w:rPr>
                <w:sz w:val="22"/>
                <w:szCs w:val="22"/>
              </w:rPr>
            </w:pPr>
            <w:r w:rsidRPr="00D24362">
              <w:rPr>
                <w:sz w:val="22"/>
                <w:szCs w:val="22"/>
              </w:rPr>
              <w:t>554.01. Drept penal și execuțional penal</w:t>
            </w:r>
          </w:p>
          <w:p w:rsidR="000957CF" w:rsidRPr="00D24362" w:rsidRDefault="000957CF" w:rsidP="00261A78">
            <w:pPr>
              <w:tabs>
                <w:tab w:val="left" w:pos="128"/>
              </w:tabs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:rsidR="000957CF" w:rsidRPr="00D24362" w:rsidRDefault="000957CF" w:rsidP="00261A78">
            <w:pPr>
              <w:pStyle w:val="Header"/>
              <w:tabs>
                <w:tab w:val="left" w:pos="720"/>
              </w:tabs>
              <w:jc w:val="center"/>
              <w:rPr>
                <w:b/>
                <w:sz w:val="22"/>
                <w:szCs w:val="22"/>
                <w:lang w:val="ro-RO"/>
              </w:rPr>
            </w:pPr>
            <w:proofErr w:type="spellStart"/>
            <w:r w:rsidRPr="00D24362">
              <w:rPr>
                <w:b/>
                <w:sz w:val="22"/>
                <w:szCs w:val="22"/>
              </w:rPr>
              <w:t>Sala</w:t>
            </w:r>
            <w:proofErr w:type="spellEnd"/>
            <w:r w:rsidRPr="00D24362">
              <w:rPr>
                <w:b/>
                <w:sz w:val="22"/>
                <w:szCs w:val="22"/>
              </w:rPr>
              <w:t xml:space="preserve"> 403, </w:t>
            </w:r>
            <w:proofErr w:type="spellStart"/>
            <w:r w:rsidRPr="00D24362">
              <w:rPr>
                <w:b/>
                <w:sz w:val="22"/>
                <w:szCs w:val="22"/>
              </w:rPr>
              <w:t>bl.E</w:t>
            </w:r>
            <w:proofErr w:type="spellEnd"/>
          </w:p>
        </w:tc>
      </w:tr>
    </w:tbl>
    <w:p w:rsidR="00F642CF" w:rsidRDefault="00F642CF" w:rsidP="00F642CF">
      <w:pPr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p w:rsidR="00F642CF" w:rsidRPr="006B229E" w:rsidRDefault="00F642CF" w:rsidP="00F642CF">
      <w:pPr>
        <w:rPr>
          <w:b/>
          <w:i/>
          <w:iCs/>
          <w:sz w:val="20"/>
          <w:szCs w:val="20"/>
        </w:rPr>
      </w:pPr>
      <w:r w:rsidRPr="006B229E">
        <w:rPr>
          <w:b/>
          <w:i/>
          <w:iCs/>
          <w:sz w:val="20"/>
          <w:szCs w:val="20"/>
        </w:rPr>
        <w:t>Timpul de expunere a comunicărilor:</w:t>
      </w:r>
    </w:p>
    <w:p w:rsidR="00F642CF" w:rsidRPr="006B229E" w:rsidRDefault="00F642CF" w:rsidP="00F642CF">
      <w:pPr>
        <w:rPr>
          <w:b/>
          <w:sz w:val="20"/>
          <w:szCs w:val="20"/>
        </w:rPr>
      </w:pPr>
      <w:r w:rsidRPr="006B229E">
        <w:rPr>
          <w:b/>
          <w:sz w:val="20"/>
          <w:szCs w:val="20"/>
        </w:rPr>
        <w:tab/>
        <w:t>în şedinţa plenară</w:t>
      </w:r>
      <w:r w:rsidRPr="006B229E">
        <w:rPr>
          <w:b/>
          <w:sz w:val="20"/>
          <w:szCs w:val="20"/>
        </w:rPr>
        <w:tab/>
        <w:t>- 15 min.</w:t>
      </w:r>
    </w:p>
    <w:p w:rsidR="00F642CF" w:rsidRDefault="00F642CF" w:rsidP="00F642CF">
      <w:pPr>
        <w:rPr>
          <w:b/>
          <w:sz w:val="20"/>
          <w:szCs w:val="20"/>
        </w:rPr>
      </w:pPr>
      <w:r w:rsidRPr="006B229E">
        <w:rPr>
          <w:b/>
          <w:sz w:val="20"/>
          <w:szCs w:val="20"/>
        </w:rPr>
        <w:tab/>
        <w:t>în secţiuni</w:t>
      </w:r>
      <w:r w:rsidRPr="006B229E">
        <w:rPr>
          <w:b/>
          <w:sz w:val="20"/>
          <w:szCs w:val="20"/>
        </w:rPr>
        <w:tab/>
      </w:r>
      <w:r w:rsidRPr="006B229E">
        <w:rPr>
          <w:b/>
          <w:sz w:val="20"/>
          <w:szCs w:val="20"/>
        </w:rPr>
        <w:tab/>
        <w:t>- 10 min.</w:t>
      </w:r>
    </w:p>
    <w:p w:rsidR="00257815" w:rsidRDefault="00257815"/>
    <w:p w:rsidR="00130909" w:rsidRPr="00C1202C" w:rsidRDefault="00130909" w:rsidP="00130909">
      <w:pPr>
        <w:pStyle w:val="Header"/>
        <w:tabs>
          <w:tab w:val="left" w:pos="720"/>
        </w:tabs>
        <w:rPr>
          <w:b/>
          <w:sz w:val="20"/>
          <w:szCs w:val="20"/>
          <w:lang w:val="ro-RO"/>
        </w:rPr>
      </w:pPr>
      <w:r w:rsidRPr="00C1202C">
        <w:rPr>
          <w:b/>
          <w:i/>
          <w:sz w:val="20"/>
          <w:szCs w:val="20"/>
          <w:lang w:val="ro-RO"/>
        </w:rPr>
        <w:t>Secţiunea 1.</w:t>
      </w:r>
      <w:r w:rsidRPr="00C1202C">
        <w:rPr>
          <w:b/>
          <w:i/>
          <w:sz w:val="20"/>
          <w:szCs w:val="20"/>
        </w:rPr>
        <w:t xml:space="preserve">  </w:t>
      </w:r>
      <w:r w:rsidRPr="00C1202C">
        <w:rPr>
          <w:b/>
          <w:sz w:val="20"/>
          <w:szCs w:val="20"/>
          <w:lang w:val="ro-RO"/>
        </w:rPr>
        <w:t xml:space="preserve">La specialitatea: </w:t>
      </w:r>
    </w:p>
    <w:p w:rsidR="00130909" w:rsidRPr="00C1202C" w:rsidRDefault="00130909" w:rsidP="00130909">
      <w:pPr>
        <w:pStyle w:val="Header"/>
        <w:tabs>
          <w:tab w:val="left" w:pos="450"/>
          <w:tab w:val="left" w:pos="1800"/>
        </w:tabs>
        <w:ind w:left="1620"/>
        <w:rPr>
          <w:b/>
          <w:sz w:val="20"/>
          <w:szCs w:val="20"/>
          <w:lang w:val="ro-RO"/>
        </w:rPr>
      </w:pPr>
      <w:r w:rsidRPr="00C1202C">
        <w:rPr>
          <w:sz w:val="20"/>
          <w:szCs w:val="20"/>
        </w:rPr>
        <w:t xml:space="preserve">- 522.01. </w:t>
      </w:r>
      <w:proofErr w:type="spellStart"/>
      <w:r w:rsidRPr="00C1202C">
        <w:rPr>
          <w:sz w:val="20"/>
          <w:szCs w:val="20"/>
        </w:rPr>
        <w:t>Finanţe</w:t>
      </w:r>
      <w:proofErr w:type="spellEnd"/>
    </w:p>
    <w:p w:rsidR="00130909" w:rsidRPr="00C1202C" w:rsidRDefault="00130909" w:rsidP="00130909">
      <w:pPr>
        <w:pStyle w:val="Header"/>
        <w:tabs>
          <w:tab w:val="left" w:pos="450"/>
          <w:tab w:val="left" w:pos="1800"/>
        </w:tabs>
        <w:ind w:left="1620"/>
        <w:rPr>
          <w:b/>
          <w:sz w:val="20"/>
          <w:szCs w:val="20"/>
          <w:lang w:val="ro-RO"/>
        </w:rPr>
      </w:pPr>
      <w:r w:rsidRPr="00C1202C">
        <w:rPr>
          <w:b/>
          <w:sz w:val="20"/>
          <w:szCs w:val="20"/>
        </w:rPr>
        <w:tab/>
        <w:t xml:space="preserve">           (2</w:t>
      </w:r>
      <w:r w:rsidR="00C23D63">
        <w:rPr>
          <w:b/>
          <w:sz w:val="20"/>
          <w:szCs w:val="20"/>
        </w:rPr>
        <w:t>8</w:t>
      </w:r>
      <w:r w:rsidRPr="00C1202C">
        <w:rPr>
          <w:b/>
          <w:sz w:val="20"/>
          <w:szCs w:val="20"/>
        </w:rPr>
        <w:t xml:space="preserve"> </w:t>
      </w:r>
      <w:proofErr w:type="spellStart"/>
      <w:r w:rsidRPr="00C1202C">
        <w:rPr>
          <w:b/>
          <w:sz w:val="20"/>
          <w:szCs w:val="20"/>
        </w:rPr>
        <w:t>aprilie</w:t>
      </w:r>
      <w:proofErr w:type="spellEnd"/>
      <w:r w:rsidRPr="00C1202C">
        <w:rPr>
          <w:b/>
          <w:sz w:val="20"/>
          <w:szCs w:val="20"/>
        </w:rPr>
        <w:t xml:space="preserve">, </w:t>
      </w:r>
      <w:proofErr w:type="spellStart"/>
      <w:r w:rsidRPr="00C1202C">
        <w:rPr>
          <w:b/>
          <w:sz w:val="20"/>
          <w:szCs w:val="20"/>
        </w:rPr>
        <w:t>Sala</w:t>
      </w:r>
      <w:proofErr w:type="spellEnd"/>
      <w:r w:rsidRPr="00C1202C">
        <w:rPr>
          <w:b/>
          <w:sz w:val="20"/>
          <w:szCs w:val="20"/>
        </w:rPr>
        <w:t xml:space="preserve"> 305, </w:t>
      </w:r>
      <w:proofErr w:type="spellStart"/>
      <w:r w:rsidRPr="00C1202C">
        <w:rPr>
          <w:b/>
          <w:sz w:val="20"/>
          <w:szCs w:val="20"/>
        </w:rPr>
        <w:t>bl.F</w:t>
      </w:r>
      <w:proofErr w:type="spellEnd"/>
      <w:r w:rsidRPr="00C1202C">
        <w:rPr>
          <w:b/>
          <w:sz w:val="20"/>
          <w:szCs w:val="20"/>
        </w:rPr>
        <w:t xml:space="preserve">, </w:t>
      </w:r>
      <w:proofErr w:type="spellStart"/>
      <w:r w:rsidRPr="00C1202C">
        <w:rPr>
          <w:b/>
          <w:sz w:val="20"/>
          <w:szCs w:val="20"/>
        </w:rPr>
        <w:t>ora</w:t>
      </w:r>
      <w:proofErr w:type="spellEnd"/>
      <w:r w:rsidRPr="00C1202C">
        <w:rPr>
          <w:b/>
          <w:sz w:val="20"/>
          <w:szCs w:val="20"/>
        </w:rPr>
        <w:t xml:space="preserve"> 15.00)</w:t>
      </w:r>
    </w:p>
    <w:p w:rsidR="00130909" w:rsidRPr="00C1202C" w:rsidRDefault="00130909" w:rsidP="00130909">
      <w:pPr>
        <w:jc w:val="both"/>
        <w:rPr>
          <w:b/>
          <w:i/>
          <w:sz w:val="20"/>
          <w:szCs w:val="20"/>
          <w:u w:val="single"/>
        </w:rPr>
      </w:pPr>
      <w:r w:rsidRPr="00C1202C">
        <w:rPr>
          <w:b/>
          <w:i/>
          <w:sz w:val="20"/>
          <w:szCs w:val="20"/>
          <w:u w:val="single"/>
        </w:rPr>
        <w:t>Biroul secţiunii:</w:t>
      </w:r>
    </w:p>
    <w:tbl>
      <w:tblPr>
        <w:tblW w:w="3961" w:type="pct"/>
        <w:tblInd w:w="708" w:type="dxa"/>
        <w:tblLook w:val="0000" w:firstRow="0" w:lastRow="0" w:firstColumn="0" w:lastColumn="0" w:noHBand="0" w:noVBand="0"/>
      </w:tblPr>
      <w:tblGrid>
        <w:gridCol w:w="1632"/>
        <w:gridCol w:w="2021"/>
        <w:gridCol w:w="2268"/>
      </w:tblGrid>
      <w:tr w:rsidR="00130909" w:rsidRPr="00C1202C" w:rsidTr="00130909">
        <w:tc>
          <w:tcPr>
            <w:tcW w:w="1377" w:type="pct"/>
            <w:shd w:val="clear" w:color="auto" w:fill="auto"/>
          </w:tcPr>
          <w:p w:rsidR="00130909" w:rsidRPr="00C1202C" w:rsidRDefault="00130909" w:rsidP="00261A78">
            <w:pPr>
              <w:jc w:val="both"/>
              <w:rPr>
                <w:b/>
                <w:sz w:val="20"/>
                <w:szCs w:val="20"/>
              </w:rPr>
            </w:pPr>
            <w:r w:rsidRPr="00C1202C">
              <w:rPr>
                <w:sz w:val="20"/>
                <w:szCs w:val="20"/>
              </w:rPr>
              <w:t xml:space="preserve">Conf.univ.,dr. </w:t>
            </w:r>
          </w:p>
        </w:tc>
        <w:tc>
          <w:tcPr>
            <w:tcW w:w="1707" w:type="pct"/>
            <w:shd w:val="clear" w:color="auto" w:fill="auto"/>
          </w:tcPr>
          <w:p w:rsidR="00130909" w:rsidRPr="00C1202C" w:rsidRDefault="00130909" w:rsidP="00261A78">
            <w:pPr>
              <w:jc w:val="both"/>
              <w:rPr>
                <w:sz w:val="20"/>
                <w:szCs w:val="20"/>
              </w:rPr>
            </w:pPr>
            <w:proofErr w:type="spellStart"/>
            <w:r w:rsidRPr="00C1202C">
              <w:rPr>
                <w:sz w:val="20"/>
                <w:szCs w:val="20"/>
              </w:rPr>
              <w:t>Petroia</w:t>
            </w:r>
            <w:proofErr w:type="spellEnd"/>
            <w:r w:rsidRPr="00C1202C">
              <w:rPr>
                <w:sz w:val="20"/>
                <w:szCs w:val="20"/>
              </w:rPr>
              <w:t xml:space="preserve"> Andrei </w:t>
            </w:r>
          </w:p>
        </w:tc>
        <w:tc>
          <w:tcPr>
            <w:tcW w:w="1915" w:type="pct"/>
            <w:shd w:val="clear" w:color="auto" w:fill="auto"/>
          </w:tcPr>
          <w:p w:rsidR="00130909" w:rsidRPr="00C1202C" w:rsidRDefault="00130909" w:rsidP="00261A78">
            <w:pPr>
              <w:jc w:val="both"/>
              <w:rPr>
                <w:b/>
                <w:sz w:val="20"/>
                <w:szCs w:val="20"/>
              </w:rPr>
            </w:pPr>
            <w:r w:rsidRPr="00C1202C">
              <w:rPr>
                <w:sz w:val="20"/>
                <w:szCs w:val="20"/>
              </w:rPr>
              <w:t>- preşedinte</w:t>
            </w:r>
          </w:p>
        </w:tc>
      </w:tr>
      <w:tr w:rsidR="00130909" w:rsidRPr="00C1202C" w:rsidTr="00130909">
        <w:tc>
          <w:tcPr>
            <w:tcW w:w="1377" w:type="pct"/>
            <w:shd w:val="clear" w:color="auto" w:fill="auto"/>
          </w:tcPr>
          <w:p w:rsidR="00130909" w:rsidRPr="00C1202C" w:rsidRDefault="00130909" w:rsidP="00261A78">
            <w:pPr>
              <w:jc w:val="both"/>
              <w:rPr>
                <w:sz w:val="20"/>
                <w:szCs w:val="20"/>
              </w:rPr>
            </w:pPr>
            <w:r w:rsidRPr="00C1202C">
              <w:rPr>
                <w:sz w:val="20"/>
                <w:szCs w:val="20"/>
              </w:rPr>
              <w:t>Drd.</w:t>
            </w:r>
          </w:p>
        </w:tc>
        <w:tc>
          <w:tcPr>
            <w:tcW w:w="1707" w:type="pct"/>
            <w:shd w:val="clear" w:color="auto" w:fill="auto"/>
          </w:tcPr>
          <w:p w:rsidR="00130909" w:rsidRPr="00C1202C" w:rsidRDefault="00706BE5" w:rsidP="00261A78">
            <w:pPr>
              <w:jc w:val="both"/>
              <w:rPr>
                <w:sz w:val="20"/>
                <w:szCs w:val="20"/>
              </w:rPr>
            </w:pPr>
            <w:r w:rsidRPr="00C1202C">
              <w:rPr>
                <w:sz w:val="20"/>
                <w:szCs w:val="20"/>
              </w:rPr>
              <w:t>Cernit Rodica</w:t>
            </w:r>
            <w:r w:rsidR="00130909" w:rsidRPr="00C120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15" w:type="pct"/>
            <w:shd w:val="clear" w:color="auto" w:fill="auto"/>
          </w:tcPr>
          <w:p w:rsidR="00130909" w:rsidRPr="00C1202C" w:rsidRDefault="00130909" w:rsidP="00261A78">
            <w:pPr>
              <w:jc w:val="both"/>
              <w:rPr>
                <w:sz w:val="20"/>
                <w:szCs w:val="20"/>
              </w:rPr>
            </w:pPr>
            <w:r w:rsidRPr="00C1202C">
              <w:rPr>
                <w:sz w:val="20"/>
                <w:szCs w:val="20"/>
              </w:rPr>
              <w:t>- secretar</w:t>
            </w:r>
          </w:p>
        </w:tc>
      </w:tr>
    </w:tbl>
    <w:p w:rsidR="00130909" w:rsidRPr="00C1202C" w:rsidRDefault="00130909" w:rsidP="00130909">
      <w:pPr>
        <w:jc w:val="both"/>
        <w:rPr>
          <w:b/>
          <w:sz w:val="20"/>
          <w:szCs w:val="20"/>
        </w:rPr>
      </w:pPr>
    </w:p>
    <w:p w:rsidR="00CE7EFB" w:rsidRPr="00C1202C" w:rsidRDefault="00CE7EFB" w:rsidP="00CE7EFB">
      <w:pPr>
        <w:pStyle w:val="ListParagraph"/>
        <w:numPr>
          <w:ilvl w:val="0"/>
          <w:numId w:val="4"/>
        </w:numPr>
        <w:rPr>
          <w:b/>
          <w:sz w:val="20"/>
          <w:szCs w:val="20"/>
          <w:lang w:val="en-US"/>
        </w:rPr>
      </w:pPr>
      <w:r w:rsidRPr="00C1202C">
        <w:rPr>
          <w:b/>
          <w:color w:val="000000"/>
          <w:sz w:val="20"/>
          <w:szCs w:val="20"/>
          <w:lang w:val="en-US"/>
        </w:rPr>
        <w:t>Gender Responsive Budgeting: Theory and Practice in Perspective </w:t>
      </w:r>
    </w:p>
    <w:p w:rsidR="00CE7EFB" w:rsidRPr="00C1202C" w:rsidRDefault="00CE7EFB" w:rsidP="00CE7EFB">
      <w:pPr>
        <w:pStyle w:val="ListParagraph"/>
        <w:rPr>
          <w:lang w:val="en-US"/>
        </w:rPr>
      </w:pPr>
      <w:r w:rsidRPr="00C1202C">
        <w:rPr>
          <w:sz w:val="20"/>
          <w:szCs w:val="20"/>
        </w:rPr>
        <w:t>Irina Sandu, drd., ASEM</w:t>
      </w:r>
    </w:p>
    <w:p w:rsidR="00CE7EFB" w:rsidRPr="00C1202C" w:rsidRDefault="00CE7EFB" w:rsidP="00CE7EFB">
      <w:pPr>
        <w:pStyle w:val="ListParagraph"/>
        <w:numPr>
          <w:ilvl w:val="0"/>
          <w:numId w:val="4"/>
        </w:numPr>
        <w:rPr>
          <w:b/>
          <w:sz w:val="20"/>
          <w:szCs w:val="20"/>
          <w:lang w:val="en-US"/>
        </w:rPr>
      </w:pPr>
      <w:r w:rsidRPr="00C1202C">
        <w:rPr>
          <w:b/>
          <w:sz w:val="20"/>
          <w:szCs w:val="20"/>
        </w:rPr>
        <w:t>Alternative recomandate pentru rezolvarea problemei plăţilor informale în sistemul de sănătate</w:t>
      </w:r>
    </w:p>
    <w:p w:rsidR="00CE7EFB" w:rsidRPr="00C1202C" w:rsidRDefault="00CE7EFB" w:rsidP="00CE7EFB">
      <w:pPr>
        <w:pStyle w:val="ListParagraph"/>
        <w:rPr>
          <w:lang w:val="en-US"/>
        </w:rPr>
      </w:pPr>
      <w:r w:rsidRPr="00C1202C">
        <w:rPr>
          <w:sz w:val="20"/>
          <w:szCs w:val="20"/>
        </w:rPr>
        <w:t xml:space="preserve">Elena </w:t>
      </w:r>
      <w:proofErr w:type="spellStart"/>
      <w:r w:rsidRPr="00C1202C">
        <w:rPr>
          <w:sz w:val="20"/>
          <w:szCs w:val="20"/>
        </w:rPr>
        <w:t>Zubcova</w:t>
      </w:r>
      <w:proofErr w:type="spellEnd"/>
      <w:r w:rsidRPr="00C1202C">
        <w:rPr>
          <w:sz w:val="20"/>
          <w:szCs w:val="20"/>
        </w:rPr>
        <w:t>, drd., ASEM</w:t>
      </w:r>
    </w:p>
    <w:p w:rsidR="004C1422" w:rsidRPr="00C1202C" w:rsidRDefault="004C1422" w:rsidP="004C1422">
      <w:pPr>
        <w:pStyle w:val="ListParagraph"/>
        <w:numPr>
          <w:ilvl w:val="0"/>
          <w:numId w:val="4"/>
        </w:numPr>
        <w:rPr>
          <w:b/>
          <w:sz w:val="20"/>
          <w:szCs w:val="20"/>
          <w:lang w:val="en-US"/>
        </w:rPr>
      </w:pPr>
      <w:r w:rsidRPr="00C1202C">
        <w:rPr>
          <w:b/>
          <w:bCs/>
          <w:sz w:val="20"/>
          <w:szCs w:val="20"/>
        </w:rPr>
        <w:t>Impactul datoriei publice și private în declanșarea crizelor financiare</w:t>
      </w:r>
    </w:p>
    <w:p w:rsidR="004C1422" w:rsidRPr="00C1202C" w:rsidRDefault="004C1422" w:rsidP="004C1422">
      <w:pPr>
        <w:ind w:left="360" w:firstLine="348"/>
        <w:rPr>
          <w:lang w:val="en-US"/>
        </w:rPr>
      </w:pPr>
      <w:r w:rsidRPr="00C1202C">
        <w:rPr>
          <w:sz w:val="20"/>
          <w:szCs w:val="20"/>
        </w:rPr>
        <w:t>Diana Cazac, drd., ASEM</w:t>
      </w:r>
    </w:p>
    <w:p w:rsidR="00347F27" w:rsidRPr="00C1202C" w:rsidRDefault="00347F27" w:rsidP="00347F27">
      <w:pPr>
        <w:pStyle w:val="ListParagraph"/>
        <w:numPr>
          <w:ilvl w:val="0"/>
          <w:numId w:val="4"/>
        </w:numPr>
        <w:rPr>
          <w:b/>
          <w:sz w:val="20"/>
          <w:szCs w:val="20"/>
          <w:lang w:val="en-US"/>
        </w:rPr>
      </w:pPr>
      <w:r w:rsidRPr="00C1202C">
        <w:rPr>
          <w:b/>
          <w:bCs/>
          <w:sz w:val="20"/>
          <w:szCs w:val="20"/>
        </w:rPr>
        <w:t>Rolul guvernanței corporative în atragerea investițiilor străine</w:t>
      </w:r>
    </w:p>
    <w:p w:rsidR="00347F27" w:rsidRPr="00C1202C" w:rsidRDefault="00347F27" w:rsidP="00347F27">
      <w:pPr>
        <w:ind w:left="360" w:firstLine="348"/>
        <w:rPr>
          <w:lang w:val="en-US"/>
        </w:rPr>
      </w:pPr>
      <w:r w:rsidRPr="00C1202C">
        <w:rPr>
          <w:sz w:val="20"/>
          <w:szCs w:val="20"/>
        </w:rPr>
        <w:t>Carolina Japalău, drd., ASEM</w:t>
      </w:r>
    </w:p>
    <w:p w:rsidR="00993927" w:rsidRPr="00C1202C" w:rsidRDefault="00993927" w:rsidP="00993927">
      <w:pPr>
        <w:pStyle w:val="ListParagraph"/>
        <w:numPr>
          <w:ilvl w:val="0"/>
          <w:numId w:val="4"/>
        </w:numPr>
        <w:rPr>
          <w:b/>
          <w:sz w:val="20"/>
          <w:szCs w:val="20"/>
          <w:lang w:val="en-US"/>
        </w:rPr>
      </w:pPr>
      <w:r w:rsidRPr="00C1202C">
        <w:rPr>
          <w:b/>
          <w:sz w:val="20"/>
          <w:szCs w:val="20"/>
        </w:rPr>
        <w:t>Oportunitățile sistemului bancar din Republica Moldova de aplicare a experienței Uniunii Europene</w:t>
      </w:r>
    </w:p>
    <w:p w:rsidR="00993927" w:rsidRPr="00C1202C" w:rsidRDefault="00993927" w:rsidP="00993927">
      <w:pPr>
        <w:ind w:left="360" w:firstLine="348"/>
        <w:rPr>
          <w:lang w:val="en-US"/>
        </w:rPr>
      </w:pPr>
      <w:r w:rsidRPr="00C1202C">
        <w:rPr>
          <w:sz w:val="20"/>
          <w:szCs w:val="20"/>
        </w:rPr>
        <w:t>Irina Frunze, drd., ASEM</w:t>
      </w:r>
    </w:p>
    <w:p w:rsidR="00A1533C" w:rsidRPr="00C1202C" w:rsidRDefault="00A1533C" w:rsidP="00A1533C">
      <w:pPr>
        <w:pStyle w:val="ListParagraph"/>
        <w:numPr>
          <w:ilvl w:val="0"/>
          <w:numId w:val="4"/>
        </w:numPr>
        <w:rPr>
          <w:b/>
          <w:sz w:val="20"/>
          <w:szCs w:val="20"/>
          <w:lang w:val="en-US"/>
        </w:rPr>
      </w:pPr>
      <w:r w:rsidRPr="00C1202C">
        <w:rPr>
          <w:b/>
          <w:sz w:val="20"/>
          <w:szCs w:val="20"/>
        </w:rPr>
        <w:t>Premisele eficientizării supravegherii bancare prin implementarea noii legi bancare</w:t>
      </w:r>
    </w:p>
    <w:p w:rsidR="007D0A77" w:rsidRPr="007D0A77" w:rsidRDefault="00A1533C" w:rsidP="007D0A77">
      <w:pPr>
        <w:ind w:left="360" w:firstLine="348"/>
        <w:rPr>
          <w:lang w:val="en-US"/>
        </w:rPr>
      </w:pPr>
      <w:r w:rsidRPr="00C1202C">
        <w:rPr>
          <w:sz w:val="20"/>
          <w:szCs w:val="20"/>
        </w:rPr>
        <w:t xml:space="preserve">Daniela </w:t>
      </w:r>
      <w:proofErr w:type="spellStart"/>
      <w:r w:rsidRPr="00C1202C">
        <w:rPr>
          <w:sz w:val="20"/>
          <w:szCs w:val="20"/>
        </w:rPr>
        <w:t>Dermengi</w:t>
      </w:r>
      <w:proofErr w:type="spellEnd"/>
      <w:r w:rsidRPr="00C1202C">
        <w:rPr>
          <w:sz w:val="20"/>
          <w:szCs w:val="20"/>
        </w:rPr>
        <w:t>, drd., ASEM</w:t>
      </w:r>
      <w:r w:rsidR="00430C34" w:rsidRPr="00C1202C">
        <w:rPr>
          <w:b/>
          <w:sz w:val="20"/>
          <w:szCs w:val="20"/>
          <w:lang w:val="en-US"/>
        </w:rPr>
        <w:t xml:space="preserve"> </w:t>
      </w:r>
    </w:p>
    <w:p w:rsidR="00C40E9D" w:rsidRPr="00C56524" w:rsidRDefault="00C56524" w:rsidP="00C40E9D">
      <w:pPr>
        <w:pStyle w:val="ListParagraph"/>
        <w:numPr>
          <w:ilvl w:val="0"/>
          <w:numId w:val="4"/>
        </w:numPr>
        <w:rPr>
          <w:b/>
          <w:sz w:val="20"/>
          <w:szCs w:val="20"/>
          <w:lang w:val="en-US"/>
        </w:rPr>
      </w:pPr>
      <w:r w:rsidRPr="00C56524">
        <w:rPr>
          <w:b/>
          <w:sz w:val="20"/>
          <w:szCs w:val="20"/>
        </w:rPr>
        <w:t>Conceptul noțiunii de potențial investițional al fondurilor nestatale de pensii în contextul economiei digitale în Republica Moldova</w:t>
      </w:r>
    </w:p>
    <w:p w:rsidR="00C40E9D" w:rsidRPr="00C1202C" w:rsidRDefault="007D0A77" w:rsidP="00C40E9D">
      <w:pPr>
        <w:ind w:left="360" w:firstLine="348"/>
        <w:rPr>
          <w:lang w:val="en-US"/>
        </w:rPr>
      </w:pPr>
      <w:proofErr w:type="spellStart"/>
      <w:r>
        <w:rPr>
          <w:sz w:val="20"/>
          <w:szCs w:val="20"/>
        </w:rPr>
        <w:t>Neli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Bitezatu</w:t>
      </w:r>
      <w:proofErr w:type="spellEnd"/>
      <w:r w:rsidR="00C40E9D" w:rsidRPr="00C1202C">
        <w:rPr>
          <w:sz w:val="20"/>
          <w:szCs w:val="20"/>
        </w:rPr>
        <w:t>, drd., ASEM</w:t>
      </w:r>
    </w:p>
    <w:p w:rsidR="007D0A77" w:rsidRPr="007D0A77" w:rsidRDefault="007D0A77" w:rsidP="007D0A77">
      <w:pPr>
        <w:pStyle w:val="ListParagraph"/>
        <w:numPr>
          <w:ilvl w:val="0"/>
          <w:numId w:val="4"/>
        </w:numPr>
        <w:rPr>
          <w:b/>
          <w:sz w:val="20"/>
          <w:szCs w:val="20"/>
          <w:lang w:val="en-US"/>
        </w:rPr>
      </w:pPr>
      <w:r w:rsidRPr="007D0A77">
        <w:rPr>
          <w:b/>
          <w:sz w:val="20"/>
          <w:szCs w:val="20"/>
        </w:rPr>
        <w:t>Necesitatea ancor</w:t>
      </w:r>
      <w:r>
        <w:rPr>
          <w:b/>
          <w:sz w:val="20"/>
          <w:szCs w:val="20"/>
        </w:rPr>
        <w:t>ă</w:t>
      </w:r>
      <w:r w:rsidRPr="007D0A77">
        <w:rPr>
          <w:b/>
          <w:sz w:val="20"/>
          <w:szCs w:val="20"/>
        </w:rPr>
        <w:t>rii a</w:t>
      </w:r>
      <w:r>
        <w:rPr>
          <w:b/>
          <w:sz w:val="20"/>
          <w:szCs w:val="20"/>
        </w:rPr>
        <w:t>ș</w:t>
      </w:r>
      <w:r w:rsidRPr="007D0A77">
        <w:rPr>
          <w:b/>
          <w:sz w:val="20"/>
          <w:szCs w:val="20"/>
        </w:rPr>
        <w:t>tept</w:t>
      </w:r>
      <w:r>
        <w:rPr>
          <w:b/>
          <w:sz w:val="20"/>
          <w:szCs w:val="20"/>
        </w:rPr>
        <w:t>ă</w:t>
      </w:r>
      <w:r w:rsidRPr="007D0A77">
        <w:rPr>
          <w:b/>
          <w:sz w:val="20"/>
          <w:szCs w:val="20"/>
        </w:rPr>
        <w:t>rilor infla</w:t>
      </w:r>
      <w:r>
        <w:rPr>
          <w:b/>
          <w:sz w:val="20"/>
          <w:szCs w:val="20"/>
        </w:rPr>
        <w:t>ț</w:t>
      </w:r>
      <w:r w:rsidRPr="007D0A77">
        <w:rPr>
          <w:b/>
          <w:sz w:val="20"/>
          <w:szCs w:val="20"/>
        </w:rPr>
        <w:t>ioniste din perspectiva eficientei politicii monetare</w:t>
      </w:r>
    </w:p>
    <w:p w:rsidR="007D0A77" w:rsidRPr="00C1202C" w:rsidRDefault="007D0A77" w:rsidP="007D0A77">
      <w:pPr>
        <w:ind w:left="360" w:firstLine="348"/>
        <w:rPr>
          <w:lang w:val="en-US"/>
        </w:rPr>
      </w:pPr>
      <w:r>
        <w:rPr>
          <w:sz w:val="20"/>
          <w:szCs w:val="20"/>
        </w:rPr>
        <w:t xml:space="preserve">Olga </w:t>
      </w:r>
      <w:proofErr w:type="spellStart"/>
      <w:r>
        <w:rPr>
          <w:sz w:val="20"/>
          <w:szCs w:val="20"/>
        </w:rPr>
        <w:t>Hinev</w:t>
      </w:r>
      <w:proofErr w:type="spellEnd"/>
      <w:r w:rsidRPr="00C1202C">
        <w:rPr>
          <w:sz w:val="20"/>
          <w:szCs w:val="20"/>
        </w:rPr>
        <w:t>, drd., ASEM</w:t>
      </w:r>
    </w:p>
    <w:p w:rsidR="00C56524" w:rsidRPr="00C56524" w:rsidRDefault="00C56524" w:rsidP="00C56524">
      <w:pPr>
        <w:pStyle w:val="ListParagraph"/>
        <w:numPr>
          <w:ilvl w:val="0"/>
          <w:numId w:val="4"/>
        </w:numPr>
        <w:rPr>
          <w:b/>
          <w:sz w:val="20"/>
          <w:szCs w:val="20"/>
          <w:lang w:val="en-US"/>
        </w:rPr>
      </w:pPr>
      <w:proofErr w:type="spellStart"/>
      <w:r w:rsidRPr="00C56524">
        <w:rPr>
          <w:b/>
          <w:color w:val="000000"/>
          <w:sz w:val="20"/>
          <w:szCs w:val="20"/>
          <w:lang w:val="pt-BR"/>
        </w:rPr>
        <w:t>Vulnerabilitatea</w:t>
      </w:r>
      <w:proofErr w:type="spellEnd"/>
      <w:r w:rsidRPr="00C56524">
        <w:rPr>
          <w:b/>
          <w:color w:val="000000"/>
          <w:sz w:val="20"/>
          <w:szCs w:val="20"/>
          <w:lang w:val="pt-BR"/>
        </w:rPr>
        <w:t xml:space="preserve"> </w:t>
      </w:r>
      <w:proofErr w:type="spellStart"/>
      <w:r w:rsidRPr="00C56524">
        <w:rPr>
          <w:b/>
          <w:color w:val="000000"/>
          <w:sz w:val="20"/>
          <w:szCs w:val="20"/>
          <w:lang w:val="pt-BR"/>
        </w:rPr>
        <w:t>sectorului</w:t>
      </w:r>
      <w:proofErr w:type="spellEnd"/>
      <w:r w:rsidRPr="00C56524">
        <w:rPr>
          <w:b/>
          <w:color w:val="000000"/>
          <w:sz w:val="20"/>
          <w:szCs w:val="20"/>
          <w:lang w:val="pt-BR"/>
        </w:rPr>
        <w:t xml:space="preserve"> bancar </w:t>
      </w:r>
      <w:proofErr w:type="spellStart"/>
      <w:r w:rsidRPr="00C56524">
        <w:rPr>
          <w:b/>
          <w:color w:val="000000"/>
          <w:sz w:val="20"/>
          <w:szCs w:val="20"/>
          <w:lang w:val="pt-BR"/>
        </w:rPr>
        <w:t>din</w:t>
      </w:r>
      <w:proofErr w:type="spellEnd"/>
      <w:r w:rsidRPr="00C56524">
        <w:rPr>
          <w:b/>
          <w:color w:val="000000"/>
          <w:sz w:val="20"/>
          <w:szCs w:val="20"/>
          <w:lang w:val="pt-BR"/>
        </w:rPr>
        <w:t xml:space="preserve"> Republica Moldova </w:t>
      </w:r>
      <w:proofErr w:type="spellStart"/>
      <w:r w:rsidRPr="00C56524">
        <w:rPr>
          <w:b/>
          <w:color w:val="000000"/>
          <w:sz w:val="20"/>
          <w:szCs w:val="20"/>
          <w:lang w:val="pt-BR"/>
        </w:rPr>
        <w:t>fa</w:t>
      </w:r>
      <w:r w:rsidRPr="00C56524">
        <w:rPr>
          <w:b/>
          <w:color w:val="000000"/>
          <w:sz w:val="20"/>
          <w:szCs w:val="20"/>
        </w:rPr>
        <w:t>ţă</w:t>
      </w:r>
      <w:proofErr w:type="spellEnd"/>
      <w:r w:rsidRPr="00C56524">
        <w:rPr>
          <w:b/>
          <w:color w:val="000000"/>
          <w:sz w:val="20"/>
          <w:szCs w:val="20"/>
        </w:rPr>
        <w:t xml:space="preserve"> de o nouă criză</w:t>
      </w:r>
    </w:p>
    <w:p w:rsidR="00C56524" w:rsidRPr="00C1202C" w:rsidRDefault="00C56524" w:rsidP="00C56524">
      <w:pPr>
        <w:ind w:left="360" w:firstLine="348"/>
        <w:rPr>
          <w:lang w:val="en-US"/>
        </w:rPr>
      </w:pPr>
      <w:r>
        <w:rPr>
          <w:sz w:val="20"/>
          <w:szCs w:val="20"/>
        </w:rPr>
        <w:t xml:space="preserve">Vadim </w:t>
      </w:r>
      <w:proofErr w:type="spellStart"/>
      <w:r>
        <w:rPr>
          <w:sz w:val="20"/>
          <w:szCs w:val="20"/>
        </w:rPr>
        <w:t>Lopotenco</w:t>
      </w:r>
      <w:proofErr w:type="spellEnd"/>
      <w:r w:rsidRPr="00C1202C">
        <w:rPr>
          <w:sz w:val="20"/>
          <w:szCs w:val="20"/>
        </w:rPr>
        <w:t>, drd., ASEM</w:t>
      </w:r>
    </w:p>
    <w:p w:rsidR="0003070F" w:rsidRPr="0003070F" w:rsidRDefault="0003070F" w:rsidP="0003070F">
      <w:pPr>
        <w:pStyle w:val="ListParagraph"/>
        <w:numPr>
          <w:ilvl w:val="0"/>
          <w:numId w:val="4"/>
        </w:numPr>
        <w:rPr>
          <w:b/>
          <w:sz w:val="20"/>
          <w:szCs w:val="20"/>
          <w:lang w:val="en-US"/>
        </w:rPr>
      </w:pPr>
      <w:proofErr w:type="spellStart"/>
      <w:r w:rsidRPr="0003070F">
        <w:rPr>
          <w:b/>
          <w:sz w:val="20"/>
          <w:szCs w:val="20"/>
          <w:lang w:val="en-US"/>
        </w:rPr>
        <w:t>Sistemul</w:t>
      </w:r>
      <w:proofErr w:type="spellEnd"/>
      <w:r w:rsidRPr="0003070F">
        <w:rPr>
          <w:b/>
          <w:sz w:val="20"/>
          <w:szCs w:val="20"/>
          <w:lang w:val="en-US"/>
        </w:rPr>
        <w:t xml:space="preserve"> de management al </w:t>
      </w:r>
      <w:proofErr w:type="spellStart"/>
      <w:r w:rsidRPr="0003070F">
        <w:rPr>
          <w:b/>
          <w:sz w:val="20"/>
          <w:szCs w:val="20"/>
          <w:lang w:val="en-US"/>
        </w:rPr>
        <w:t>finanţelor</w:t>
      </w:r>
      <w:proofErr w:type="spellEnd"/>
      <w:r w:rsidRPr="0003070F">
        <w:rPr>
          <w:b/>
          <w:sz w:val="20"/>
          <w:szCs w:val="20"/>
          <w:lang w:val="en-US"/>
        </w:rPr>
        <w:t xml:space="preserve"> </w:t>
      </w:r>
      <w:proofErr w:type="spellStart"/>
      <w:r w:rsidRPr="0003070F">
        <w:rPr>
          <w:b/>
          <w:sz w:val="20"/>
          <w:szCs w:val="20"/>
          <w:lang w:val="en-US"/>
        </w:rPr>
        <w:t>publice</w:t>
      </w:r>
      <w:proofErr w:type="spellEnd"/>
      <w:r w:rsidRPr="0003070F">
        <w:rPr>
          <w:b/>
          <w:sz w:val="20"/>
          <w:szCs w:val="20"/>
          <w:lang w:val="en-US"/>
        </w:rPr>
        <w:t xml:space="preserve"> - parte </w:t>
      </w:r>
      <w:proofErr w:type="spellStart"/>
      <w:r w:rsidRPr="0003070F">
        <w:rPr>
          <w:b/>
          <w:sz w:val="20"/>
          <w:szCs w:val="20"/>
          <w:lang w:val="en-US"/>
        </w:rPr>
        <w:t>integrantă</w:t>
      </w:r>
      <w:proofErr w:type="spellEnd"/>
      <w:r w:rsidRPr="0003070F">
        <w:rPr>
          <w:b/>
          <w:sz w:val="20"/>
          <w:szCs w:val="20"/>
          <w:lang w:val="en-US"/>
        </w:rPr>
        <w:t xml:space="preserve"> a </w:t>
      </w:r>
      <w:proofErr w:type="spellStart"/>
      <w:r w:rsidRPr="0003070F">
        <w:rPr>
          <w:b/>
          <w:sz w:val="20"/>
          <w:szCs w:val="20"/>
          <w:lang w:val="en-US"/>
        </w:rPr>
        <w:t>conceptului</w:t>
      </w:r>
      <w:proofErr w:type="spellEnd"/>
      <w:r w:rsidRPr="0003070F">
        <w:rPr>
          <w:b/>
          <w:sz w:val="20"/>
          <w:szCs w:val="20"/>
          <w:lang w:val="en-US"/>
        </w:rPr>
        <w:t xml:space="preserve"> de </w:t>
      </w:r>
      <w:proofErr w:type="spellStart"/>
      <w:r w:rsidRPr="0003070F">
        <w:rPr>
          <w:b/>
          <w:sz w:val="20"/>
          <w:szCs w:val="20"/>
          <w:lang w:val="en-US"/>
        </w:rPr>
        <w:t>bună</w:t>
      </w:r>
      <w:proofErr w:type="spellEnd"/>
      <w:r w:rsidRPr="0003070F">
        <w:rPr>
          <w:b/>
          <w:sz w:val="20"/>
          <w:szCs w:val="20"/>
          <w:lang w:val="en-US"/>
        </w:rPr>
        <w:t xml:space="preserve"> </w:t>
      </w:r>
      <w:proofErr w:type="spellStart"/>
      <w:r w:rsidRPr="0003070F">
        <w:rPr>
          <w:b/>
          <w:sz w:val="20"/>
          <w:szCs w:val="20"/>
          <w:lang w:val="en-US"/>
        </w:rPr>
        <w:t>guvernar</w:t>
      </w:r>
      <w:proofErr w:type="spellEnd"/>
    </w:p>
    <w:p w:rsidR="0003070F" w:rsidRPr="00C1202C" w:rsidRDefault="0003070F" w:rsidP="0003070F">
      <w:pPr>
        <w:ind w:left="360" w:firstLine="348"/>
        <w:rPr>
          <w:lang w:val="en-US"/>
        </w:rPr>
      </w:pPr>
      <w:proofErr w:type="spellStart"/>
      <w:r>
        <w:rPr>
          <w:sz w:val="20"/>
          <w:szCs w:val="20"/>
        </w:rPr>
        <w:t>Lilia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Caracicovschi</w:t>
      </w:r>
      <w:proofErr w:type="spellEnd"/>
      <w:r w:rsidRPr="00C1202C">
        <w:rPr>
          <w:sz w:val="20"/>
          <w:szCs w:val="20"/>
        </w:rPr>
        <w:t>, drd., ASEM</w:t>
      </w:r>
    </w:p>
    <w:p w:rsidR="00C62DDE" w:rsidRPr="0003070F" w:rsidRDefault="00C62DDE" w:rsidP="00C62DDE">
      <w:pPr>
        <w:pStyle w:val="ListParagraph"/>
        <w:numPr>
          <w:ilvl w:val="0"/>
          <w:numId w:val="4"/>
        </w:numPr>
        <w:rPr>
          <w:b/>
          <w:sz w:val="20"/>
          <w:szCs w:val="20"/>
          <w:lang w:val="en-US"/>
        </w:rPr>
      </w:pPr>
      <w:r>
        <w:rPr>
          <w:rStyle w:val="Strong"/>
        </w:rPr>
        <w:t>Accizele - principala sursă de creștere a veniturilor bugetare</w:t>
      </w:r>
    </w:p>
    <w:p w:rsidR="00C62DDE" w:rsidRPr="00C1202C" w:rsidRDefault="00C62DDE" w:rsidP="00C62DDE">
      <w:pPr>
        <w:ind w:left="360" w:firstLine="348"/>
        <w:rPr>
          <w:lang w:val="en-US"/>
        </w:rPr>
      </w:pPr>
      <w:r>
        <w:rPr>
          <w:sz w:val="20"/>
          <w:szCs w:val="20"/>
        </w:rPr>
        <w:t>Dorel Noroc</w:t>
      </w:r>
      <w:r w:rsidRPr="00C1202C">
        <w:rPr>
          <w:sz w:val="20"/>
          <w:szCs w:val="20"/>
        </w:rPr>
        <w:t>, drd., ASEM</w:t>
      </w:r>
    </w:p>
    <w:p w:rsidR="0020723E" w:rsidRDefault="0020723E" w:rsidP="00130909">
      <w:pPr>
        <w:jc w:val="both"/>
        <w:rPr>
          <w:b/>
          <w:sz w:val="20"/>
          <w:szCs w:val="20"/>
          <w:lang w:val="en-US"/>
        </w:rPr>
      </w:pPr>
    </w:p>
    <w:p w:rsidR="00FD1014" w:rsidRPr="00C1202C" w:rsidRDefault="00FD1014" w:rsidP="00130909">
      <w:pPr>
        <w:jc w:val="both"/>
        <w:rPr>
          <w:b/>
          <w:sz w:val="20"/>
          <w:szCs w:val="20"/>
          <w:lang w:val="en-US"/>
        </w:rPr>
      </w:pPr>
    </w:p>
    <w:p w:rsidR="00FD1014" w:rsidRPr="00C1202C" w:rsidRDefault="00FD1014" w:rsidP="00130909">
      <w:pPr>
        <w:jc w:val="both"/>
        <w:rPr>
          <w:b/>
          <w:sz w:val="20"/>
          <w:szCs w:val="20"/>
          <w:lang w:val="en-US"/>
        </w:rPr>
      </w:pPr>
    </w:p>
    <w:p w:rsidR="00FD1014" w:rsidRPr="00C1202C" w:rsidRDefault="00FD1014" w:rsidP="00130909">
      <w:pPr>
        <w:jc w:val="both"/>
        <w:rPr>
          <w:b/>
          <w:sz w:val="20"/>
          <w:szCs w:val="20"/>
          <w:lang w:val="en-US"/>
        </w:rPr>
      </w:pPr>
    </w:p>
    <w:p w:rsidR="00FD1014" w:rsidRPr="00C1202C" w:rsidRDefault="00FD1014" w:rsidP="00130909">
      <w:pPr>
        <w:jc w:val="both"/>
        <w:rPr>
          <w:b/>
          <w:sz w:val="20"/>
          <w:szCs w:val="20"/>
          <w:lang w:val="en-US"/>
        </w:rPr>
      </w:pPr>
    </w:p>
    <w:p w:rsidR="00FD1014" w:rsidRPr="00C1202C" w:rsidRDefault="00FD1014" w:rsidP="00130909">
      <w:pPr>
        <w:jc w:val="both"/>
        <w:rPr>
          <w:b/>
          <w:sz w:val="20"/>
          <w:szCs w:val="20"/>
          <w:lang w:val="en-US"/>
        </w:rPr>
      </w:pPr>
    </w:p>
    <w:p w:rsidR="00FD1014" w:rsidRPr="00C1202C" w:rsidRDefault="00FD1014" w:rsidP="00130909">
      <w:pPr>
        <w:jc w:val="both"/>
        <w:rPr>
          <w:b/>
          <w:sz w:val="20"/>
          <w:szCs w:val="20"/>
          <w:lang w:val="en-US"/>
        </w:rPr>
      </w:pPr>
    </w:p>
    <w:p w:rsidR="00FD1014" w:rsidRPr="00C1202C" w:rsidRDefault="00FD1014" w:rsidP="00130909">
      <w:pPr>
        <w:jc w:val="both"/>
        <w:rPr>
          <w:b/>
          <w:sz w:val="20"/>
          <w:szCs w:val="20"/>
          <w:lang w:val="en-US"/>
        </w:rPr>
      </w:pPr>
    </w:p>
    <w:p w:rsidR="00FD1014" w:rsidRPr="00C1202C" w:rsidRDefault="00FD1014" w:rsidP="00130909">
      <w:pPr>
        <w:jc w:val="both"/>
        <w:rPr>
          <w:b/>
          <w:sz w:val="20"/>
          <w:szCs w:val="20"/>
          <w:lang w:val="en-US"/>
        </w:rPr>
      </w:pPr>
    </w:p>
    <w:p w:rsidR="00FD1014" w:rsidRPr="00C1202C" w:rsidRDefault="00FD1014" w:rsidP="00130909">
      <w:pPr>
        <w:jc w:val="both"/>
        <w:rPr>
          <w:b/>
          <w:sz w:val="20"/>
          <w:szCs w:val="20"/>
          <w:lang w:val="en-US"/>
        </w:rPr>
      </w:pPr>
    </w:p>
    <w:p w:rsidR="00130909" w:rsidRPr="00C1202C" w:rsidRDefault="00130909" w:rsidP="00130909">
      <w:pPr>
        <w:pStyle w:val="Header"/>
        <w:tabs>
          <w:tab w:val="left" w:pos="720"/>
        </w:tabs>
        <w:rPr>
          <w:b/>
          <w:sz w:val="20"/>
          <w:szCs w:val="20"/>
          <w:lang w:val="ro-RO"/>
        </w:rPr>
      </w:pPr>
      <w:r w:rsidRPr="00C1202C">
        <w:rPr>
          <w:b/>
          <w:i/>
          <w:sz w:val="20"/>
          <w:szCs w:val="20"/>
          <w:lang w:val="ro-RO"/>
        </w:rPr>
        <w:t>Secţiunea 2.</w:t>
      </w:r>
      <w:r w:rsidRPr="00C1202C">
        <w:rPr>
          <w:b/>
          <w:i/>
          <w:sz w:val="20"/>
          <w:szCs w:val="20"/>
        </w:rPr>
        <w:t xml:space="preserve">  </w:t>
      </w:r>
      <w:r w:rsidRPr="00C1202C">
        <w:rPr>
          <w:b/>
          <w:sz w:val="20"/>
          <w:szCs w:val="20"/>
          <w:lang w:val="ro-RO"/>
        </w:rPr>
        <w:t xml:space="preserve">La specialitatea: </w:t>
      </w:r>
    </w:p>
    <w:p w:rsidR="00130909" w:rsidRPr="00C1202C" w:rsidRDefault="00130909" w:rsidP="00130909">
      <w:pPr>
        <w:tabs>
          <w:tab w:val="left" w:pos="1800"/>
        </w:tabs>
        <w:ind w:left="1620"/>
        <w:rPr>
          <w:b/>
          <w:i/>
          <w:sz w:val="20"/>
          <w:szCs w:val="20"/>
        </w:rPr>
      </w:pPr>
      <w:r w:rsidRPr="00C1202C">
        <w:rPr>
          <w:b/>
          <w:sz w:val="20"/>
          <w:szCs w:val="20"/>
        </w:rPr>
        <w:t>-  522.02. Contabilitate; audit; analiză economică</w:t>
      </w:r>
    </w:p>
    <w:p w:rsidR="00130909" w:rsidRPr="00C1202C" w:rsidRDefault="00130909" w:rsidP="00130909">
      <w:pPr>
        <w:tabs>
          <w:tab w:val="left" w:pos="2340"/>
        </w:tabs>
        <w:ind w:left="20"/>
        <w:jc w:val="center"/>
        <w:rPr>
          <w:b/>
          <w:sz w:val="20"/>
          <w:szCs w:val="20"/>
        </w:rPr>
      </w:pPr>
      <w:r w:rsidRPr="00C1202C">
        <w:rPr>
          <w:b/>
          <w:sz w:val="20"/>
          <w:szCs w:val="20"/>
        </w:rPr>
        <w:t>(2</w:t>
      </w:r>
      <w:r w:rsidR="00C23D63">
        <w:rPr>
          <w:b/>
          <w:sz w:val="20"/>
          <w:szCs w:val="20"/>
        </w:rPr>
        <w:t>8</w:t>
      </w:r>
      <w:r w:rsidRPr="00C1202C">
        <w:rPr>
          <w:b/>
          <w:sz w:val="20"/>
          <w:szCs w:val="20"/>
        </w:rPr>
        <w:t xml:space="preserve"> aprilie, Sala 213, </w:t>
      </w:r>
      <w:proofErr w:type="spellStart"/>
      <w:r w:rsidRPr="00C1202C">
        <w:rPr>
          <w:b/>
          <w:sz w:val="20"/>
          <w:szCs w:val="20"/>
        </w:rPr>
        <w:t>bl.C</w:t>
      </w:r>
      <w:proofErr w:type="spellEnd"/>
      <w:r w:rsidRPr="00C1202C">
        <w:rPr>
          <w:b/>
          <w:sz w:val="20"/>
          <w:szCs w:val="20"/>
        </w:rPr>
        <w:t>, ora 15.00)</w:t>
      </w:r>
    </w:p>
    <w:p w:rsidR="00130909" w:rsidRPr="00C1202C" w:rsidRDefault="00130909" w:rsidP="00130909">
      <w:pPr>
        <w:jc w:val="both"/>
        <w:rPr>
          <w:b/>
          <w:i/>
          <w:sz w:val="20"/>
          <w:szCs w:val="20"/>
        </w:rPr>
      </w:pPr>
      <w:r w:rsidRPr="00C1202C">
        <w:rPr>
          <w:b/>
          <w:i/>
          <w:sz w:val="20"/>
          <w:szCs w:val="20"/>
        </w:rPr>
        <w:t>Biroul secţiunii:</w:t>
      </w:r>
    </w:p>
    <w:tbl>
      <w:tblPr>
        <w:tblW w:w="3961" w:type="pct"/>
        <w:tblInd w:w="708" w:type="dxa"/>
        <w:tblLayout w:type="fixed"/>
        <w:tblLook w:val="0000" w:firstRow="0" w:lastRow="0" w:firstColumn="0" w:lastColumn="0" w:noHBand="0" w:noVBand="0"/>
      </w:tblPr>
      <w:tblGrid>
        <w:gridCol w:w="1706"/>
        <w:gridCol w:w="2230"/>
        <w:gridCol w:w="1985"/>
      </w:tblGrid>
      <w:tr w:rsidR="00C1202C" w:rsidRPr="00C1202C" w:rsidTr="005E189F">
        <w:tc>
          <w:tcPr>
            <w:tcW w:w="1441" w:type="pct"/>
            <w:shd w:val="clear" w:color="auto" w:fill="auto"/>
          </w:tcPr>
          <w:p w:rsidR="00C1202C" w:rsidRPr="00C1202C" w:rsidRDefault="00C1202C" w:rsidP="005E189F">
            <w:pPr>
              <w:jc w:val="both"/>
              <w:rPr>
                <w:b/>
                <w:sz w:val="20"/>
                <w:szCs w:val="20"/>
              </w:rPr>
            </w:pPr>
            <w:r w:rsidRPr="00C1202C">
              <w:rPr>
                <w:caps/>
                <w:sz w:val="20"/>
                <w:szCs w:val="20"/>
              </w:rPr>
              <w:t>c</w:t>
            </w:r>
            <w:r w:rsidRPr="00C1202C">
              <w:rPr>
                <w:sz w:val="20"/>
                <w:szCs w:val="20"/>
              </w:rPr>
              <w:t xml:space="preserve">onf.univ.,dr. </w:t>
            </w:r>
          </w:p>
        </w:tc>
        <w:tc>
          <w:tcPr>
            <w:tcW w:w="1883" w:type="pct"/>
            <w:shd w:val="clear" w:color="auto" w:fill="auto"/>
          </w:tcPr>
          <w:p w:rsidR="00C1202C" w:rsidRPr="00C1202C" w:rsidRDefault="00C1202C" w:rsidP="005E189F">
            <w:pPr>
              <w:jc w:val="both"/>
              <w:rPr>
                <w:sz w:val="20"/>
                <w:szCs w:val="20"/>
              </w:rPr>
            </w:pPr>
            <w:r w:rsidRPr="00C1202C">
              <w:rPr>
                <w:sz w:val="20"/>
                <w:szCs w:val="20"/>
              </w:rPr>
              <w:t>|</w:t>
            </w:r>
            <w:proofErr w:type="spellStart"/>
            <w:r w:rsidRPr="00C1202C">
              <w:rPr>
                <w:sz w:val="20"/>
                <w:szCs w:val="20"/>
              </w:rPr>
              <w:t>Grabarovschi</w:t>
            </w:r>
            <w:proofErr w:type="spellEnd"/>
            <w:r w:rsidRPr="00C1202C">
              <w:rPr>
                <w:sz w:val="20"/>
                <w:szCs w:val="20"/>
              </w:rPr>
              <w:t xml:space="preserve"> Ludmila</w:t>
            </w:r>
          </w:p>
        </w:tc>
        <w:tc>
          <w:tcPr>
            <w:tcW w:w="1676" w:type="pct"/>
            <w:shd w:val="clear" w:color="auto" w:fill="auto"/>
          </w:tcPr>
          <w:p w:rsidR="00C1202C" w:rsidRPr="00C1202C" w:rsidRDefault="00C1202C" w:rsidP="00054F42">
            <w:pPr>
              <w:jc w:val="both"/>
              <w:rPr>
                <w:b/>
                <w:sz w:val="20"/>
                <w:szCs w:val="20"/>
              </w:rPr>
            </w:pPr>
            <w:r w:rsidRPr="00C1202C">
              <w:rPr>
                <w:sz w:val="20"/>
                <w:szCs w:val="20"/>
              </w:rPr>
              <w:t>- preşedinte</w:t>
            </w:r>
          </w:p>
        </w:tc>
      </w:tr>
      <w:tr w:rsidR="00C1202C" w:rsidRPr="00C1202C" w:rsidTr="005E189F">
        <w:tc>
          <w:tcPr>
            <w:tcW w:w="1441" w:type="pct"/>
            <w:shd w:val="clear" w:color="auto" w:fill="auto"/>
          </w:tcPr>
          <w:p w:rsidR="00C1202C" w:rsidRPr="00C1202C" w:rsidRDefault="00C1202C" w:rsidP="00261A78">
            <w:pPr>
              <w:jc w:val="both"/>
              <w:rPr>
                <w:sz w:val="20"/>
                <w:szCs w:val="20"/>
              </w:rPr>
            </w:pPr>
            <w:r w:rsidRPr="00C1202C">
              <w:rPr>
                <w:sz w:val="20"/>
                <w:szCs w:val="20"/>
              </w:rPr>
              <w:t xml:space="preserve">Drd. </w:t>
            </w:r>
          </w:p>
        </w:tc>
        <w:tc>
          <w:tcPr>
            <w:tcW w:w="1883" w:type="pct"/>
            <w:shd w:val="clear" w:color="auto" w:fill="auto"/>
          </w:tcPr>
          <w:p w:rsidR="00C1202C" w:rsidRPr="00C1202C" w:rsidRDefault="00C1202C" w:rsidP="00261A78">
            <w:pPr>
              <w:jc w:val="both"/>
              <w:rPr>
                <w:sz w:val="20"/>
                <w:szCs w:val="20"/>
              </w:rPr>
            </w:pPr>
            <w:proofErr w:type="spellStart"/>
            <w:r w:rsidRPr="00C1202C">
              <w:rPr>
                <w:sz w:val="20"/>
                <w:szCs w:val="20"/>
              </w:rPr>
              <w:t>Grîu</w:t>
            </w:r>
            <w:proofErr w:type="spellEnd"/>
            <w:r w:rsidRPr="00C1202C">
              <w:rPr>
                <w:sz w:val="20"/>
                <w:szCs w:val="20"/>
              </w:rPr>
              <w:t xml:space="preserve"> Maia</w:t>
            </w:r>
          </w:p>
        </w:tc>
        <w:tc>
          <w:tcPr>
            <w:tcW w:w="1676" w:type="pct"/>
            <w:shd w:val="clear" w:color="auto" w:fill="auto"/>
          </w:tcPr>
          <w:p w:rsidR="00C1202C" w:rsidRPr="00C1202C" w:rsidRDefault="00C1202C" w:rsidP="00054F42">
            <w:pPr>
              <w:jc w:val="both"/>
              <w:rPr>
                <w:sz w:val="20"/>
                <w:szCs w:val="20"/>
              </w:rPr>
            </w:pPr>
            <w:r w:rsidRPr="00C1202C">
              <w:rPr>
                <w:sz w:val="20"/>
                <w:szCs w:val="20"/>
              </w:rPr>
              <w:t>- secretar</w:t>
            </w:r>
          </w:p>
        </w:tc>
      </w:tr>
    </w:tbl>
    <w:p w:rsidR="00130909" w:rsidRPr="00C1202C" w:rsidRDefault="00130909" w:rsidP="00130909"/>
    <w:p w:rsidR="00B20F17" w:rsidRPr="00C1202C" w:rsidRDefault="00B20F17" w:rsidP="00B20F17">
      <w:pPr>
        <w:pStyle w:val="ListParagraph"/>
        <w:numPr>
          <w:ilvl w:val="0"/>
          <w:numId w:val="11"/>
        </w:numPr>
        <w:rPr>
          <w:b/>
          <w:sz w:val="20"/>
          <w:szCs w:val="20"/>
          <w:lang w:val="en-US"/>
        </w:rPr>
      </w:pPr>
      <w:r w:rsidRPr="00C1202C">
        <w:rPr>
          <w:b/>
          <w:sz w:val="20"/>
          <w:szCs w:val="20"/>
        </w:rPr>
        <w:t>Aspecte problematice privind calcularea amortizării imobilizărilor necorporale şi corporale</w:t>
      </w:r>
      <w:r w:rsidRPr="00C1202C">
        <w:rPr>
          <w:b/>
          <w:color w:val="000000"/>
          <w:sz w:val="20"/>
          <w:szCs w:val="20"/>
          <w:lang w:val="en-US"/>
        </w:rPr>
        <w:t> </w:t>
      </w:r>
    </w:p>
    <w:p w:rsidR="00B20F17" w:rsidRPr="00C1202C" w:rsidRDefault="00B20F17" w:rsidP="00B20F17">
      <w:pPr>
        <w:pStyle w:val="ListParagraph"/>
        <w:rPr>
          <w:lang w:val="en-US"/>
        </w:rPr>
      </w:pPr>
      <w:r w:rsidRPr="00C1202C">
        <w:rPr>
          <w:sz w:val="20"/>
          <w:szCs w:val="20"/>
        </w:rPr>
        <w:t>Andrei Apostu, drd., ASEM</w:t>
      </w:r>
    </w:p>
    <w:p w:rsidR="00B20F17" w:rsidRPr="00C1202C" w:rsidRDefault="00B20F17" w:rsidP="00B20F17">
      <w:pPr>
        <w:pStyle w:val="ListParagraph"/>
        <w:numPr>
          <w:ilvl w:val="0"/>
          <w:numId w:val="11"/>
        </w:numPr>
        <w:rPr>
          <w:b/>
          <w:sz w:val="20"/>
          <w:szCs w:val="20"/>
          <w:lang w:val="en-US"/>
        </w:rPr>
      </w:pPr>
      <w:r w:rsidRPr="00C1202C">
        <w:rPr>
          <w:b/>
          <w:sz w:val="20"/>
          <w:szCs w:val="20"/>
        </w:rPr>
        <w:t xml:space="preserve">Aprecieri comparative ale recunoașterii imobilizărilor corporale conform </w:t>
      </w:r>
      <w:r w:rsidRPr="00C1202C">
        <w:rPr>
          <w:b/>
          <w:caps/>
          <w:sz w:val="20"/>
          <w:szCs w:val="20"/>
        </w:rPr>
        <w:t>snc</w:t>
      </w:r>
      <w:r w:rsidRPr="00C1202C">
        <w:rPr>
          <w:b/>
          <w:sz w:val="20"/>
          <w:szCs w:val="20"/>
        </w:rPr>
        <w:t xml:space="preserve"> și </w:t>
      </w:r>
      <w:r w:rsidRPr="00C1202C">
        <w:rPr>
          <w:b/>
          <w:caps/>
          <w:sz w:val="20"/>
          <w:szCs w:val="20"/>
        </w:rPr>
        <w:t>ifrs</w:t>
      </w:r>
      <w:r w:rsidRPr="00C1202C">
        <w:rPr>
          <w:b/>
          <w:caps/>
          <w:color w:val="000000"/>
          <w:sz w:val="20"/>
          <w:szCs w:val="20"/>
          <w:lang w:val="en-US"/>
        </w:rPr>
        <w:t> </w:t>
      </w:r>
    </w:p>
    <w:p w:rsidR="00B20F17" w:rsidRPr="00C1202C" w:rsidRDefault="00B20F17" w:rsidP="00B20F17">
      <w:pPr>
        <w:pStyle w:val="ListParagraph"/>
        <w:rPr>
          <w:lang w:val="en-US"/>
        </w:rPr>
      </w:pPr>
      <w:r w:rsidRPr="00C1202C">
        <w:rPr>
          <w:sz w:val="20"/>
          <w:szCs w:val="20"/>
        </w:rPr>
        <w:t>Mihai Popovici, drd., ASEM</w:t>
      </w:r>
    </w:p>
    <w:p w:rsidR="008F7E8E" w:rsidRPr="00C1202C" w:rsidRDefault="008F7E8E" w:rsidP="008F7E8E">
      <w:pPr>
        <w:pStyle w:val="ListParagraph"/>
        <w:numPr>
          <w:ilvl w:val="0"/>
          <w:numId w:val="11"/>
        </w:numPr>
        <w:rPr>
          <w:b/>
          <w:sz w:val="20"/>
          <w:szCs w:val="20"/>
          <w:lang w:val="en-US"/>
        </w:rPr>
      </w:pPr>
      <w:r w:rsidRPr="00C1202C">
        <w:rPr>
          <w:b/>
          <w:sz w:val="20"/>
          <w:szCs w:val="20"/>
        </w:rPr>
        <w:t>Factorii care influențează contabilitatea în activitățile editoriale</w:t>
      </w:r>
      <w:r w:rsidRPr="00C1202C">
        <w:rPr>
          <w:b/>
          <w:caps/>
          <w:color w:val="000000"/>
          <w:sz w:val="20"/>
          <w:szCs w:val="20"/>
          <w:lang w:val="en-US"/>
        </w:rPr>
        <w:t> </w:t>
      </w:r>
    </w:p>
    <w:p w:rsidR="008F7E8E" w:rsidRPr="00C1202C" w:rsidRDefault="008F7E8E" w:rsidP="008F7E8E">
      <w:pPr>
        <w:pStyle w:val="ListParagraph"/>
        <w:rPr>
          <w:lang w:val="en-US"/>
        </w:rPr>
      </w:pPr>
      <w:r w:rsidRPr="00C1202C">
        <w:rPr>
          <w:sz w:val="20"/>
          <w:szCs w:val="20"/>
        </w:rPr>
        <w:t xml:space="preserve">Stela </w:t>
      </w:r>
      <w:proofErr w:type="spellStart"/>
      <w:r w:rsidRPr="00C1202C">
        <w:rPr>
          <w:sz w:val="20"/>
          <w:szCs w:val="20"/>
        </w:rPr>
        <w:t>Cotorcea</w:t>
      </w:r>
      <w:proofErr w:type="spellEnd"/>
      <w:r w:rsidRPr="00C1202C">
        <w:rPr>
          <w:sz w:val="20"/>
          <w:szCs w:val="20"/>
        </w:rPr>
        <w:t>, drd., ASEM</w:t>
      </w:r>
    </w:p>
    <w:p w:rsidR="008F7E8E" w:rsidRPr="00C1202C" w:rsidRDefault="008F7E8E" w:rsidP="008F7E8E">
      <w:pPr>
        <w:pStyle w:val="ListParagraph"/>
        <w:numPr>
          <w:ilvl w:val="0"/>
          <w:numId w:val="11"/>
        </w:numPr>
        <w:rPr>
          <w:b/>
          <w:sz w:val="20"/>
          <w:szCs w:val="20"/>
          <w:lang w:val="en-US"/>
        </w:rPr>
      </w:pPr>
      <w:r w:rsidRPr="00C1202C">
        <w:rPr>
          <w:b/>
          <w:sz w:val="20"/>
          <w:szCs w:val="20"/>
        </w:rPr>
        <w:t>Constituirea provizioanelor pentru plata concediilor</w:t>
      </w:r>
      <w:r w:rsidRPr="00C1202C">
        <w:rPr>
          <w:b/>
          <w:caps/>
          <w:color w:val="000000"/>
          <w:sz w:val="20"/>
          <w:szCs w:val="20"/>
          <w:lang w:val="en-US"/>
        </w:rPr>
        <w:t> </w:t>
      </w:r>
    </w:p>
    <w:p w:rsidR="008F7E8E" w:rsidRPr="00C1202C" w:rsidRDefault="008F7E8E" w:rsidP="008F7E8E">
      <w:pPr>
        <w:pStyle w:val="ListParagraph"/>
        <w:rPr>
          <w:lang w:val="en-US"/>
        </w:rPr>
      </w:pPr>
      <w:r w:rsidRPr="00C1202C">
        <w:rPr>
          <w:sz w:val="20"/>
          <w:szCs w:val="20"/>
        </w:rPr>
        <w:t>Anna Cebotari, drd., ASEM</w:t>
      </w:r>
    </w:p>
    <w:p w:rsidR="00FE6012" w:rsidRPr="00C1202C" w:rsidRDefault="00FE6012" w:rsidP="00FE6012">
      <w:pPr>
        <w:pStyle w:val="ListParagraph"/>
        <w:numPr>
          <w:ilvl w:val="0"/>
          <w:numId w:val="11"/>
        </w:numPr>
        <w:spacing w:after="200"/>
        <w:rPr>
          <w:sz w:val="20"/>
          <w:szCs w:val="20"/>
          <w:lang w:val="en-US"/>
        </w:rPr>
      </w:pPr>
      <w:r w:rsidRPr="00C1202C">
        <w:rPr>
          <w:b/>
          <w:bCs/>
          <w:sz w:val="20"/>
          <w:szCs w:val="20"/>
          <w:lang w:val="ro-MO"/>
        </w:rPr>
        <w:t>Aprecieri comparative privind recunoașterea stocurilor conform reglementărilor naționale și internaționale</w:t>
      </w:r>
    </w:p>
    <w:p w:rsidR="00FE6012" w:rsidRPr="00C1202C" w:rsidRDefault="00FE6012" w:rsidP="00FE6012">
      <w:pPr>
        <w:pStyle w:val="ListParagraph"/>
        <w:rPr>
          <w:lang w:val="en-US"/>
        </w:rPr>
      </w:pPr>
      <w:r w:rsidRPr="00C1202C">
        <w:rPr>
          <w:sz w:val="20"/>
          <w:szCs w:val="20"/>
        </w:rPr>
        <w:t xml:space="preserve">Artur </w:t>
      </w:r>
      <w:proofErr w:type="spellStart"/>
      <w:r w:rsidRPr="00C1202C">
        <w:rPr>
          <w:sz w:val="20"/>
          <w:szCs w:val="20"/>
        </w:rPr>
        <w:t>Vîrtosu</w:t>
      </w:r>
      <w:proofErr w:type="spellEnd"/>
      <w:r w:rsidRPr="00C1202C">
        <w:rPr>
          <w:sz w:val="20"/>
          <w:szCs w:val="20"/>
        </w:rPr>
        <w:t>, drd., ASEM</w:t>
      </w:r>
    </w:p>
    <w:p w:rsidR="00805EFE" w:rsidRPr="00C1202C" w:rsidRDefault="00805EFE" w:rsidP="00805EFE">
      <w:pPr>
        <w:pStyle w:val="ListParagraph"/>
        <w:numPr>
          <w:ilvl w:val="0"/>
          <w:numId w:val="11"/>
        </w:numPr>
        <w:spacing w:after="200"/>
        <w:rPr>
          <w:sz w:val="20"/>
          <w:szCs w:val="20"/>
          <w:lang w:val="en-US"/>
        </w:rPr>
      </w:pPr>
      <w:r w:rsidRPr="00C1202C">
        <w:rPr>
          <w:b/>
          <w:bCs/>
          <w:color w:val="000000"/>
          <w:sz w:val="20"/>
          <w:szCs w:val="20"/>
        </w:rPr>
        <w:t xml:space="preserve">Impactul </w:t>
      </w:r>
      <w:proofErr w:type="spellStart"/>
      <w:r w:rsidRPr="00C1202C">
        <w:rPr>
          <w:b/>
          <w:bCs/>
          <w:color w:val="000000"/>
          <w:sz w:val="20"/>
          <w:szCs w:val="20"/>
        </w:rPr>
        <w:t>recunoasterii</w:t>
      </w:r>
      <w:proofErr w:type="spellEnd"/>
      <w:r w:rsidRPr="00C1202C">
        <w:rPr>
          <w:b/>
          <w:bCs/>
          <w:color w:val="000000"/>
          <w:sz w:val="20"/>
          <w:szCs w:val="20"/>
        </w:rPr>
        <w:t xml:space="preserve"> instrumentelor financiare asupra </w:t>
      </w:r>
      <w:proofErr w:type="spellStart"/>
      <w:r w:rsidRPr="00C1202C">
        <w:rPr>
          <w:b/>
          <w:bCs/>
          <w:color w:val="000000"/>
          <w:sz w:val="20"/>
          <w:szCs w:val="20"/>
        </w:rPr>
        <w:t>pozitiei</w:t>
      </w:r>
      <w:proofErr w:type="spellEnd"/>
      <w:r w:rsidRPr="00C1202C">
        <w:rPr>
          <w:b/>
          <w:bCs/>
          <w:color w:val="000000"/>
          <w:sz w:val="20"/>
          <w:szCs w:val="20"/>
        </w:rPr>
        <w:t xml:space="preserve"> financiare</w:t>
      </w:r>
    </w:p>
    <w:p w:rsidR="00805EFE" w:rsidRPr="00C1202C" w:rsidRDefault="00805EFE" w:rsidP="00805EFE">
      <w:pPr>
        <w:pStyle w:val="ListParagraph"/>
        <w:rPr>
          <w:lang w:val="en-US"/>
        </w:rPr>
      </w:pPr>
      <w:r w:rsidRPr="00C1202C">
        <w:rPr>
          <w:sz w:val="20"/>
          <w:szCs w:val="20"/>
        </w:rPr>
        <w:t xml:space="preserve">Georgeta </w:t>
      </w:r>
      <w:proofErr w:type="spellStart"/>
      <w:r w:rsidRPr="00C1202C">
        <w:rPr>
          <w:sz w:val="20"/>
          <w:szCs w:val="20"/>
        </w:rPr>
        <w:t>Covaliov-Rusu</w:t>
      </w:r>
      <w:proofErr w:type="spellEnd"/>
      <w:r w:rsidRPr="00C1202C">
        <w:rPr>
          <w:sz w:val="20"/>
          <w:szCs w:val="20"/>
        </w:rPr>
        <w:t>, drd., ASEM</w:t>
      </w:r>
    </w:p>
    <w:p w:rsidR="000E4DA6" w:rsidRPr="000E4DA6" w:rsidRDefault="000E4DA6" w:rsidP="000E4DA6">
      <w:pPr>
        <w:pStyle w:val="ListParagraph"/>
        <w:numPr>
          <w:ilvl w:val="0"/>
          <w:numId w:val="11"/>
        </w:numPr>
        <w:spacing w:after="200"/>
        <w:rPr>
          <w:b/>
          <w:sz w:val="20"/>
          <w:szCs w:val="20"/>
          <w:lang w:val="en-US"/>
        </w:rPr>
      </w:pPr>
      <w:r w:rsidRPr="000E4DA6">
        <w:rPr>
          <w:b/>
          <w:sz w:val="20"/>
          <w:szCs w:val="20"/>
        </w:rPr>
        <w:t>Unele avantaje privind bugetarea capacit</w:t>
      </w:r>
      <w:r>
        <w:rPr>
          <w:b/>
          <w:sz w:val="20"/>
          <w:szCs w:val="20"/>
        </w:rPr>
        <w:t>ăț</w:t>
      </w:r>
      <w:r w:rsidRPr="000E4DA6">
        <w:rPr>
          <w:b/>
          <w:sz w:val="20"/>
          <w:szCs w:val="20"/>
        </w:rPr>
        <w:t>ilor de producție în procesarea laptelui</w:t>
      </w:r>
    </w:p>
    <w:p w:rsidR="000E4DA6" w:rsidRPr="00C1202C" w:rsidRDefault="000E4DA6" w:rsidP="000E4DA6">
      <w:pPr>
        <w:pStyle w:val="ListParagraph"/>
        <w:rPr>
          <w:lang w:val="en-US"/>
        </w:rPr>
      </w:pPr>
      <w:r>
        <w:rPr>
          <w:sz w:val="20"/>
          <w:szCs w:val="20"/>
        </w:rPr>
        <w:t>Corneliu Cojocaru</w:t>
      </w:r>
      <w:r w:rsidRPr="00C1202C">
        <w:rPr>
          <w:sz w:val="20"/>
          <w:szCs w:val="20"/>
        </w:rPr>
        <w:t>, drd., ASEM</w:t>
      </w:r>
    </w:p>
    <w:p w:rsidR="00064D4B" w:rsidRPr="000E4DA6" w:rsidRDefault="00064D4B" w:rsidP="00064D4B">
      <w:pPr>
        <w:pStyle w:val="ListParagraph"/>
        <w:numPr>
          <w:ilvl w:val="0"/>
          <w:numId w:val="11"/>
        </w:numPr>
        <w:spacing w:after="200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>Aspecte problematice privind auditul intern în evaluarea performanțelor entităților</w:t>
      </w:r>
    </w:p>
    <w:p w:rsidR="00064D4B" w:rsidRPr="00C1202C" w:rsidRDefault="00064D4B" w:rsidP="00064D4B">
      <w:pPr>
        <w:pStyle w:val="ListParagraph"/>
        <w:rPr>
          <w:lang w:val="en-US"/>
        </w:rPr>
      </w:pPr>
      <w:r>
        <w:rPr>
          <w:sz w:val="20"/>
          <w:szCs w:val="20"/>
        </w:rPr>
        <w:t>Angela Lupu</w:t>
      </w:r>
      <w:r w:rsidRPr="00C1202C">
        <w:rPr>
          <w:sz w:val="20"/>
          <w:szCs w:val="20"/>
        </w:rPr>
        <w:t>, drd., ASEM</w:t>
      </w:r>
    </w:p>
    <w:p w:rsidR="00130909" w:rsidRPr="00C1202C" w:rsidRDefault="00130909" w:rsidP="00130909"/>
    <w:p w:rsidR="00FD1014" w:rsidRPr="00C1202C" w:rsidRDefault="00FD1014" w:rsidP="00130909"/>
    <w:p w:rsidR="00FD1014" w:rsidRPr="00C1202C" w:rsidRDefault="00FD1014" w:rsidP="00130909"/>
    <w:p w:rsidR="00FD1014" w:rsidRPr="00C1202C" w:rsidRDefault="00FD1014" w:rsidP="00130909"/>
    <w:p w:rsidR="00FD1014" w:rsidRPr="00C1202C" w:rsidRDefault="00FD1014" w:rsidP="00130909"/>
    <w:p w:rsidR="00FD1014" w:rsidRPr="00C1202C" w:rsidRDefault="00FD1014" w:rsidP="00130909"/>
    <w:p w:rsidR="00FD1014" w:rsidRPr="00C1202C" w:rsidRDefault="00FD1014" w:rsidP="00130909"/>
    <w:p w:rsidR="00FD1014" w:rsidRPr="00C1202C" w:rsidRDefault="00FD1014" w:rsidP="00130909"/>
    <w:p w:rsidR="00FD1014" w:rsidRPr="00C1202C" w:rsidRDefault="00FD1014" w:rsidP="00130909"/>
    <w:p w:rsidR="00FD1014" w:rsidRPr="00C1202C" w:rsidRDefault="00FD1014" w:rsidP="00130909"/>
    <w:p w:rsidR="00FD1014" w:rsidRPr="00C1202C" w:rsidRDefault="00FD1014" w:rsidP="00130909"/>
    <w:p w:rsidR="00FD1014" w:rsidRPr="00C1202C" w:rsidRDefault="00FD1014" w:rsidP="00130909"/>
    <w:p w:rsidR="00FD1014" w:rsidRPr="00C1202C" w:rsidRDefault="00FD1014" w:rsidP="00130909"/>
    <w:p w:rsidR="00FD1014" w:rsidRPr="00C1202C" w:rsidRDefault="00FD1014" w:rsidP="00130909"/>
    <w:p w:rsidR="00FD1014" w:rsidRDefault="00FD1014" w:rsidP="00130909"/>
    <w:p w:rsidR="006E31B3" w:rsidRPr="00C1202C" w:rsidRDefault="006E31B3" w:rsidP="006E31B3">
      <w:pPr>
        <w:pStyle w:val="Header"/>
        <w:tabs>
          <w:tab w:val="left" w:pos="720"/>
        </w:tabs>
        <w:rPr>
          <w:b/>
          <w:sz w:val="20"/>
          <w:szCs w:val="20"/>
          <w:lang w:val="ro-RO"/>
        </w:rPr>
      </w:pPr>
      <w:r w:rsidRPr="00C1202C">
        <w:rPr>
          <w:b/>
          <w:i/>
          <w:sz w:val="20"/>
          <w:szCs w:val="20"/>
          <w:lang w:val="ro-RO"/>
        </w:rPr>
        <w:t xml:space="preserve">Secţiunea </w:t>
      </w:r>
      <w:r>
        <w:rPr>
          <w:b/>
          <w:i/>
          <w:sz w:val="20"/>
          <w:szCs w:val="20"/>
          <w:lang w:val="ro-RO"/>
        </w:rPr>
        <w:t>3</w:t>
      </w:r>
      <w:r w:rsidRPr="00C1202C">
        <w:rPr>
          <w:b/>
          <w:i/>
          <w:sz w:val="20"/>
          <w:szCs w:val="20"/>
          <w:lang w:val="ro-RO"/>
        </w:rPr>
        <w:t>.</w:t>
      </w:r>
      <w:r w:rsidRPr="00C1202C">
        <w:rPr>
          <w:b/>
          <w:i/>
          <w:sz w:val="20"/>
          <w:szCs w:val="20"/>
        </w:rPr>
        <w:t xml:space="preserve">  </w:t>
      </w:r>
      <w:r w:rsidRPr="00C1202C">
        <w:rPr>
          <w:b/>
          <w:sz w:val="20"/>
          <w:szCs w:val="20"/>
          <w:lang w:val="ro-RO"/>
        </w:rPr>
        <w:t xml:space="preserve">La specialităţile: </w:t>
      </w:r>
    </w:p>
    <w:p w:rsidR="006E31B3" w:rsidRPr="00C1202C" w:rsidRDefault="006E31B3" w:rsidP="006E31B3">
      <w:pPr>
        <w:rPr>
          <w:b/>
          <w:sz w:val="20"/>
          <w:szCs w:val="20"/>
        </w:rPr>
      </w:pPr>
      <w:r w:rsidRPr="00C1202C">
        <w:rPr>
          <w:b/>
          <w:sz w:val="20"/>
          <w:szCs w:val="20"/>
        </w:rPr>
        <w:tab/>
      </w:r>
      <w:r w:rsidRPr="00C1202C">
        <w:rPr>
          <w:b/>
          <w:sz w:val="20"/>
          <w:szCs w:val="20"/>
        </w:rPr>
        <w:tab/>
        <w:t>- 521.01. Teorie economică şi politici economice</w:t>
      </w:r>
    </w:p>
    <w:p w:rsidR="006E31B3" w:rsidRPr="00C1202C" w:rsidRDefault="006E31B3" w:rsidP="006E31B3">
      <w:pPr>
        <w:rPr>
          <w:b/>
          <w:sz w:val="20"/>
          <w:szCs w:val="20"/>
        </w:rPr>
      </w:pPr>
      <w:r w:rsidRPr="00C1202C">
        <w:rPr>
          <w:b/>
          <w:sz w:val="20"/>
          <w:szCs w:val="20"/>
        </w:rPr>
        <w:tab/>
      </w:r>
      <w:r w:rsidRPr="00C1202C">
        <w:rPr>
          <w:b/>
          <w:sz w:val="20"/>
          <w:szCs w:val="20"/>
        </w:rPr>
        <w:tab/>
        <w:t>- 521.02. Economie mondială; relaţii economice internaţionale</w:t>
      </w:r>
    </w:p>
    <w:p w:rsidR="006E31B3" w:rsidRPr="00C1202C" w:rsidRDefault="006E31B3" w:rsidP="006E31B3">
      <w:pPr>
        <w:rPr>
          <w:b/>
          <w:sz w:val="20"/>
          <w:szCs w:val="20"/>
        </w:rPr>
      </w:pPr>
      <w:r w:rsidRPr="00C1202C">
        <w:rPr>
          <w:b/>
          <w:sz w:val="20"/>
          <w:szCs w:val="20"/>
        </w:rPr>
        <w:tab/>
      </w:r>
      <w:r w:rsidRPr="00C1202C">
        <w:rPr>
          <w:b/>
          <w:sz w:val="20"/>
          <w:szCs w:val="20"/>
        </w:rPr>
        <w:tab/>
        <w:t>- 154.01. Geografie economică şi socială</w:t>
      </w:r>
    </w:p>
    <w:p w:rsidR="006E31B3" w:rsidRPr="00C1202C" w:rsidRDefault="006E31B3" w:rsidP="006E31B3">
      <w:pPr>
        <w:rPr>
          <w:b/>
          <w:sz w:val="20"/>
          <w:szCs w:val="20"/>
        </w:rPr>
      </w:pPr>
      <w:r w:rsidRPr="00C1202C">
        <w:rPr>
          <w:b/>
          <w:sz w:val="20"/>
          <w:szCs w:val="20"/>
        </w:rPr>
        <w:tab/>
      </w:r>
      <w:r w:rsidRPr="00C1202C">
        <w:rPr>
          <w:b/>
          <w:sz w:val="20"/>
          <w:szCs w:val="20"/>
        </w:rPr>
        <w:tab/>
      </w:r>
      <w:r w:rsidRPr="00C1202C">
        <w:rPr>
          <w:b/>
          <w:sz w:val="20"/>
          <w:szCs w:val="20"/>
        </w:rPr>
        <w:tab/>
        <w:t xml:space="preserve">  (2</w:t>
      </w:r>
      <w:r>
        <w:rPr>
          <w:b/>
          <w:sz w:val="20"/>
          <w:szCs w:val="20"/>
        </w:rPr>
        <w:t>8</w:t>
      </w:r>
      <w:r w:rsidRPr="00C1202C">
        <w:rPr>
          <w:b/>
          <w:sz w:val="20"/>
          <w:szCs w:val="20"/>
        </w:rPr>
        <w:t xml:space="preserve"> aprilie, Sala 711, </w:t>
      </w:r>
      <w:proofErr w:type="spellStart"/>
      <w:r w:rsidRPr="00C1202C">
        <w:rPr>
          <w:b/>
          <w:sz w:val="20"/>
          <w:szCs w:val="20"/>
        </w:rPr>
        <w:t>bl.B</w:t>
      </w:r>
      <w:proofErr w:type="spellEnd"/>
      <w:r w:rsidRPr="00C1202C">
        <w:rPr>
          <w:b/>
          <w:sz w:val="20"/>
          <w:szCs w:val="20"/>
        </w:rPr>
        <w:t>, ora 15.00)</w:t>
      </w:r>
    </w:p>
    <w:p w:rsidR="006E31B3" w:rsidRPr="00C1202C" w:rsidRDefault="006E31B3" w:rsidP="006E31B3">
      <w:pPr>
        <w:jc w:val="both"/>
        <w:rPr>
          <w:b/>
          <w:i/>
          <w:sz w:val="20"/>
          <w:szCs w:val="20"/>
        </w:rPr>
      </w:pPr>
      <w:r w:rsidRPr="00C1202C">
        <w:rPr>
          <w:b/>
          <w:i/>
          <w:sz w:val="20"/>
          <w:szCs w:val="20"/>
        </w:rPr>
        <w:t>Moderatorul secţiunii:</w:t>
      </w:r>
    </w:p>
    <w:tbl>
      <w:tblPr>
        <w:tblW w:w="3961" w:type="pct"/>
        <w:tblInd w:w="708" w:type="dxa"/>
        <w:tblLook w:val="0000" w:firstRow="0" w:lastRow="0" w:firstColumn="0" w:lastColumn="0" w:noHBand="0" w:noVBand="0"/>
      </w:tblPr>
      <w:tblGrid>
        <w:gridCol w:w="1627"/>
        <w:gridCol w:w="2168"/>
        <w:gridCol w:w="2126"/>
      </w:tblGrid>
      <w:tr w:rsidR="006E31B3" w:rsidRPr="00C1202C" w:rsidTr="00BA60A1">
        <w:tc>
          <w:tcPr>
            <w:tcW w:w="1374" w:type="pct"/>
          </w:tcPr>
          <w:p w:rsidR="006E31B3" w:rsidRPr="00C1202C" w:rsidRDefault="006E31B3" w:rsidP="00BA60A1">
            <w:pPr>
              <w:jc w:val="both"/>
              <w:rPr>
                <w:sz w:val="20"/>
                <w:szCs w:val="20"/>
              </w:rPr>
            </w:pPr>
            <w:proofErr w:type="spellStart"/>
            <w:r w:rsidRPr="00C1202C">
              <w:rPr>
                <w:sz w:val="20"/>
                <w:szCs w:val="20"/>
              </w:rPr>
              <w:t>Conf.univ.dr.hab</w:t>
            </w:r>
            <w:proofErr w:type="spellEnd"/>
            <w:r w:rsidRPr="00C1202C">
              <w:rPr>
                <w:sz w:val="20"/>
                <w:szCs w:val="20"/>
              </w:rPr>
              <w:t>.</w:t>
            </w:r>
          </w:p>
        </w:tc>
        <w:tc>
          <w:tcPr>
            <w:tcW w:w="1831" w:type="pct"/>
          </w:tcPr>
          <w:p w:rsidR="006E31B3" w:rsidRPr="00C1202C" w:rsidRDefault="006E31B3" w:rsidP="00BA60A1">
            <w:pPr>
              <w:jc w:val="both"/>
              <w:rPr>
                <w:sz w:val="20"/>
                <w:szCs w:val="20"/>
              </w:rPr>
            </w:pPr>
            <w:proofErr w:type="spellStart"/>
            <w:r w:rsidRPr="00C1202C">
              <w:rPr>
                <w:sz w:val="20"/>
                <w:szCs w:val="20"/>
              </w:rPr>
              <w:t>Șișcan</w:t>
            </w:r>
            <w:proofErr w:type="spellEnd"/>
            <w:r w:rsidRPr="00C1202C">
              <w:rPr>
                <w:sz w:val="20"/>
                <w:szCs w:val="20"/>
              </w:rPr>
              <w:t xml:space="preserve"> </w:t>
            </w:r>
            <w:proofErr w:type="spellStart"/>
            <w:r w:rsidRPr="00C1202C">
              <w:rPr>
                <w:sz w:val="20"/>
                <w:szCs w:val="20"/>
              </w:rPr>
              <w:t>Svetlana-Zorina</w:t>
            </w:r>
            <w:proofErr w:type="spellEnd"/>
          </w:p>
        </w:tc>
        <w:tc>
          <w:tcPr>
            <w:tcW w:w="1795" w:type="pct"/>
          </w:tcPr>
          <w:p w:rsidR="006E31B3" w:rsidRPr="00C1202C" w:rsidRDefault="006E31B3" w:rsidP="00BA60A1">
            <w:pPr>
              <w:jc w:val="both"/>
              <w:rPr>
                <w:b/>
                <w:sz w:val="20"/>
                <w:szCs w:val="20"/>
              </w:rPr>
            </w:pPr>
            <w:r w:rsidRPr="00C1202C">
              <w:rPr>
                <w:sz w:val="20"/>
                <w:szCs w:val="20"/>
              </w:rPr>
              <w:t>- preşedinte</w:t>
            </w:r>
          </w:p>
        </w:tc>
      </w:tr>
      <w:tr w:rsidR="006E31B3" w:rsidRPr="00C1202C" w:rsidTr="00BA60A1">
        <w:tc>
          <w:tcPr>
            <w:tcW w:w="1374" w:type="pct"/>
          </w:tcPr>
          <w:p w:rsidR="006E31B3" w:rsidRPr="00C1202C" w:rsidRDefault="006E31B3" w:rsidP="00BA60A1">
            <w:pPr>
              <w:jc w:val="both"/>
              <w:rPr>
                <w:sz w:val="20"/>
                <w:szCs w:val="20"/>
              </w:rPr>
            </w:pPr>
            <w:r w:rsidRPr="00C1202C">
              <w:rPr>
                <w:sz w:val="20"/>
                <w:szCs w:val="20"/>
              </w:rPr>
              <w:t>Drd.</w:t>
            </w:r>
          </w:p>
        </w:tc>
        <w:tc>
          <w:tcPr>
            <w:tcW w:w="1831" w:type="pct"/>
          </w:tcPr>
          <w:p w:rsidR="006E31B3" w:rsidRPr="00C1202C" w:rsidRDefault="006E31B3" w:rsidP="00BA60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Chișcă Maria</w:t>
            </w:r>
          </w:p>
        </w:tc>
        <w:tc>
          <w:tcPr>
            <w:tcW w:w="1795" w:type="pct"/>
          </w:tcPr>
          <w:p w:rsidR="006E31B3" w:rsidRPr="00C1202C" w:rsidRDefault="006E31B3" w:rsidP="00BA60A1">
            <w:pPr>
              <w:jc w:val="both"/>
              <w:rPr>
                <w:sz w:val="20"/>
                <w:szCs w:val="20"/>
              </w:rPr>
            </w:pPr>
            <w:r w:rsidRPr="00C1202C">
              <w:rPr>
                <w:sz w:val="20"/>
                <w:szCs w:val="20"/>
              </w:rPr>
              <w:t>- secretar</w:t>
            </w:r>
          </w:p>
        </w:tc>
      </w:tr>
    </w:tbl>
    <w:p w:rsidR="006E31B3" w:rsidRPr="00C1202C" w:rsidRDefault="006E31B3" w:rsidP="006E31B3">
      <w:pPr>
        <w:pStyle w:val="Header"/>
        <w:tabs>
          <w:tab w:val="left" w:pos="720"/>
        </w:tabs>
        <w:rPr>
          <w:b/>
          <w:i/>
          <w:sz w:val="20"/>
          <w:szCs w:val="20"/>
          <w:lang w:val="ro-RO"/>
        </w:rPr>
      </w:pPr>
    </w:p>
    <w:p w:rsidR="006E31B3" w:rsidRPr="007B1E53" w:rsidRDefault="006E31B3" w:rsidP="006E31B3">
      <w:pPr>
        <w:pStyle w:val="ListParagraph"/>
        <w:numPr>
          <w:ilvl w:val="0"/>
          <w:numId w:val="13"/>
        </w:numPr>
        <w:rPr>
          <w:sz w:val="20"/>
          <w:szCs w:val="20"/>
          <w:lang w:val="en-US"/>
        </w:rPr>
      </w:pPr>
      <w:r w:rsidRPr="007B1E53">
        <w:rPr>
          <w:b/>
          <w:bCs/>
          <w:sz w:val="20"/>
          <w:szCs w:val="20"/>
        </w:rPr>
        <w:t>Transferurile b</w:t>
      </w:r>
      <w:r>
        <w:rPr>
          <w:b/>
          <w:bCs/>
          <w:sz w:val="20"/>
          <w:szCs w:val="20"/>
        </w:rPr>
        <w:t>ă</w:t>
      </w:r>
      <w:r w:rsidRPr="007B1E53">
        <w:rPr>
          <w:b/>
          <w:bCs/>
          <w:sz w:val="20"/>
          <w:szCs w:val="20"/>
        </w:rPr>
        <w:t>ne</w:t>
      </w:r>
      <w:r>
        <w:rPr>
          <w:b/>
          <w:bCs/>
          <w:sz w:val="20"/>
          <w:szCs w:val="20"/>
        </w:rPr>
        <w:t>ș</w:t>
      </w:r>
      <w:r w:rsidRPr="007B1E53">
        <w:rPr>
          <w:b/>
          <w:bCs/>
          <w:sz w:val="20"/>
          <w:szCs w:val="20"/>
        </w:rPr>
        <w:t>ti ale diasporei</w:t>
      </w:r>
      <w:r>
        <w:rPr>
          <w:b/>
          <w:bCs/>
          <w:sz w:val="20"/>
          <w:szCs w:val="20"/>
        </w:rPr>
        <w:t xml:space="preserve"> </w:t>
      </w:r>
      <w:r w:rsidRPr="007B1E53">
        <w:rPr>
          <w:b/>
          <w:bCs/>
          <w:sz w:val="20"/>
          <w:szCs w:val="20"/>
        </w:rPr>
        <w:t>- sursa de dezvoltare economica a Republicii Moldova?</w:t>
      </w:r>
    </w:p>
    <w:p w:rsidR="006E31B3" w:rsidRPr="00164F7A" w:rsidRDefault="006E31B3" w:rsidP="006E31B3">
      <w:pPr>
        <w:pStyle w:val="ListParagraph"/>
        <w:rPr>
          <w:lang w:val="en-US"/>
        </w:rPr>
      </w:pPr>
      <w:r>
        <w:rPr>
          <w:sz w:val="20"/>
          <w:szCs w:val="20"/>
        </w:rPr>
        <w:t xml:space="preserve">Cristina </w:t>
      </w:r>
      <w:proofErr w:type="spellStart"/>
      <w:r>
        <w:rPr>
          <w:sz w:val="20"/>
          <w:szCs w:val="20"/>
        </w:rPr>
        <w:t>Chirvas</w:t>
      </w:r>
      <w:proofErr w:type="spellEnd"/>
      <w:r w:rsidRPr="001245E8">
        <w:rPr>
          <w:sz w:val="20"/>
          <w:szCs w:val="20"/>
        </w:rPr>
        <w:t>, drd., ASEM</w:t>
      </w:r>
    </w:p>
    <w:p w:rsidR="006E31B3" w:rsidRPr="00C1202C" w:rsidRDefault="006E31B3" w:rsidP="006E31B3">
      <w:pPr>
        <w:pStyle w:val="ListParagraph"/>
        <w:numPr>
          <w:ilvl w:val="0"/>
          <w:numId w:val="13"/>
        </w:numPr>
        <w:rPr>
          <w:b/>
          <w:sz w:val="20"/>
          <w:szCs w:val="20"/>
          <w:lang w:val="en-US"/>
        </w:rPr>
      </w:pPr>
      <w:r w:rsidRPr="00C1202C">
        <w:rPr>
          <w:b/>
          <w:sz w:val="20"/>
          <w:szCs w:val="20"/>
        </w:rPr>
        <w:t>Cadrul normativ internațional al actelor în domeniul controlului vamal cu implicații asupra securității economice a statului</w:t>
      </w:r>
    </w:p>
    <w:p w:rsidR="006E31B3" w:rsidRPr="00C1202C" w:rsidRDefault="006E31B3" w:rsidP="006E31B3">
      <w:pPr>
        <w:pStyle w:val="ListParagraph"/>
        <w:rPr>
          <w:lang w:val="en-US"/>
        </w:rPr>
      </w:pPr>
      <w:r w:rsidRPr="00C1202C">
        <w:rPr>
          <w:sz w:val="20"/>
          <w:szCs w:val="20"/>
        </w:rPr>
        <w:t>Evghenii Popescu, drd., ASEM</w:t>
      </w:r>
    </w:p>
    <w:p w:rsidR="006E31B3" w:rsidRPr="00C1202C" w:rsidRDefault="006E31B3" w:rsidP="006E31B3">
      <w:pPr>
        <w:pStyle w:val="ListParagraph"/>
        <w:numPr>
          <w:ilvl w:val="0"/>
          <w:numId w:val="13"/>
        </w:numPr>
        <w:rPr>
          <w:b/>
          <w:color w:val="222222"/>
          <w:sz w:val="20"/>
          <w:szCs w:val="20"/>
        </w:rPr>
      </w:pPr>
      <w:r w:rsidRPr="00C1202C">
        <w:rPr>
          <w:b/>
          <w:sz w:val="20"/>
          <w:szCs w:val="20"/>
        </w:rPr>
        <w:t>Experienţa internaţională în domeniul reexportului</w:t>
      </w:r>
    </w:p>
    <w:p w:rsidR="006E31B3" w:rsidRPr="00C1202C" w:rsidRDefault="006E31B3" w:rsidP="006E31B3">
      <w:pPr>
        <w:pStyle w:val="ListParagraph"/>
        <w:rPr>
          <w:sz w:val="20"/>
          <w:szCs w:val="20"/>
        </w:rPr>
      </w:pPr>
      <w:r w:rsidRPr="00C1202C">
        <w:rPr>
          <w:sz w:val="20"/>
          <w:szCs w:val="20"/>
        </w:rPr>
        <w:t xml:space="preserve">Mircea </w:t>
      </w:r>
      <w:proofErr w:type="spellStart"/>
      <w:r w:rsidRPr="00C1202C">
        <w:rPr>
          <w:sz w:val="20"/>
          <w:szCs w:val="20"/>
        </w:rPr>
        <w:t>Diavor</w:t>
      </w:r>
      <w:proofErr w:type="spellEnd"/>
      <w:r w:rsidRPr="00C1202C">
        <w:rPr>
          <w:sz w:val="20"/>
          <w:szCs w:val="20"/>
        </w:rPr>
        <w:t>, drd., ASEM</w:t>
      </w:r>
    </w:p>
    <w:p w:rsidR="006E31B3" w:rsidRPr="00C1202C" w:rsidRDefault="006E31B3" w:rsidP="006E31B3">
      <w:pPr>
        <w:pStyle w:val="ListParagraph"/>
        <w:numPr>
          <w:ilvl w:val="0"/>
          <w:numId w:val="14"/>
        </w:numPr>
        <w:rPr>
          <w:b/>
          <w:sz w:val="20"/>
          <w:szCs w:val="20"/>
        </w:rPr>
      </w:pPr>
      <w:r w:rsidRPr="00C1202C">
        <w:rPr>
          <w:b/>
          <w:sz w:val="19"/>
          <w:szCs w:val="19"/>
        </w:rPr>
        <w:t>Sănătatea – indicator de calitate a populației</w:t>
      </w:r>
      <w:r w:rsidRPr="00C1202C">
        <w:rPr>
          <w:b/>
          <w:color w:val="003366"/>
          <w:sz w:val="20"/>
          <w:szCs w:val="20"/>
        </w:rPr>
        <w:t xml:space="preserve"> </w:t>
      </w:r>
      <w:r w:rsidRPr="00C1202C">
        <w:rPr>
          <w:b/>
          <w:sz w:val="20"/>
          <w:szCs w:val="20"/>
        </w:rPr>
        <w:t xml:space="preserve"> </w:t>
      </w:r>
    </w:p>
    <w:p w:rsidR="006E31B3" w:rsidRPr="00C1202C" w:rsidRDefault="006E31B3" w:rsidP="006E31B3">
      <w:pPr>
        <w:tabs>
          <w:tab w:val="num" w:pos="360"/>
        </w:tabs>
        <w:ind w:left="786"/>
        <w:rPr>
          <w:sz w:val="20"/>
          <w:szCs w:val="20"/>
        </w:rPr>
      </w:pPr>
      <w:r w:rsidRPr="00C1202C">
        <w:rPr>
          <w:sz w:val="20"/>
          <w:szCs w:val="20"/>
        </w:rPr>
        <w:t xml:space="preserve">Silvia </w:t>
      </w:r>
      <w:proofErr w:type="spellStart"/>
      <w:r w:rsidRPr="00C1202C">
        <w:rPr>
          <w:sz w:val="20"/>
          <w:szCs w:val="20"/>
        </w:rPr>
        <w:t>Godonoagă</w:t>
      </w:r>
      <w:proofErr w:type="spellEnd"/>
      <w:r w:rsidRPr="00C1202C">
        <w:rPr>
          <w:sz w:val="20"/>
          <w:szCs w:val="20"/>
        </w:rPr>
        <w:t xml:space="preserve">, drd., ASEM </w:t>
      </w:r>
    </w:p>
    <w:p w:rsidR="006E31B3" w:rsidRPr="00C1202C" w:rsidRDefault="006E31B3" w:rsidP="006E31B3">
      <w:pPr>
        <w:pStyle w:val="ListParagraph"/>
        <w:numPr>
          <w:ilvl w:val="0"/>
          <w:numId w:val="15"/>
        </w:numPr>
        <w:rPr>
          <w:b/>
          <w:color w:val="222222"/>
          <w:sz w:val="20"/>
          <w:szCs w:val="20"/>
        </w:rPr>
      </w:pPr>
      <w:r w:rsidRPr="00C1202C">
        <w:rPr>
          <w:rStyle w:val="Strong"/>
          <w:sz w:val="20"/>
          <w:szCs w:val="20"/>
          <w:lang w:val="ro-MO"/>
        </w:rPr>
        <w:t xml:space="preserve">Particularitățile geodemografice în  bazinului hidrografic </w:t>
      </w:r>
      <w:proofErr w:type="spellStart"/>
      <w:r>
        <w:rPr>
          <w:rStyle w:val="Strong"/>
          <w:sz w:val="20"/>
          <w:szCs w:val="20"/>
          <w:lang w:val="ro-MO"/>
        </w:rPr>
        <w:t>R</w:t>
      </w:r>
      <w:r w:rsidRPr="00C1202C">
        <w:rPr>
          <w:rStyle w:val="Strong"/>
          <w:sz w:val="20"/>
          <w:szCs w:val="20"/>
          <w:lang w:val="ro-MO"/>
        </w:rPr>
        <w:t>ăut</w:t>
      </w:r>
      <w:proofErr w:type="spellEnd"/>
    </w:p>
    <w:p w:rsidR="006E31B3" w:rsidRPr="00C1202C" w:rsidRDefault="006E31B3" w:rsidP="006E31B3">
      <w:pPr>
        <w:pStyle w:val="ListParagraph"/>
        <w:rPr>
          <w:lang w:val="en-US"/>
        </w:rPr>
      </w:pPr>
      <w:r w:rsidRPr="00C1202C">
        <w:rPr>
          <w:sz w:val="20"/>
          <w:szCs w:val="20"/>
        </w:rPr>
        <w:t>Nadejda Ciocan, drd., ASEM</w:t>
      </w:r>
    </w:p>
    <w:p w:rsidR="006E31B3" w:rsidRPr="00C6492A" w:rsidRDefault="006E31B3" w:rsidP="006E31B3">
      <w:pPr>
        <w:pStyle w:val="ListParagraph"/>
        <w:numPr>
          <w:ilvl w:val="0"/>
          <w:numId w:val="15"/>
        </w:numPr>
        <w:rPr>
          <w:b/>
          <w:color w:val="222222"/>
          <w:sz w:val="20"/>
          <w:szCs w:val="20"/>
        </w:rPr>
      </w:pPr>
      <w:r w:rsidRPr="00C6492A">
        <w:rPr>
          <w:b/>
          <w:bCs/>
          <w:sz w:val="20"/>
          <w:szCs w:val="20"/>
        </w:rPr>
        <w:t>Evoluția conceptului de cluster economic</w:t>
      </w:r>
    </w:p>
    <w:p w:rsidR="006E31B3" w:rsidRPr="00C1202C" w:rsidRDefault="006E31B3" w:rsidP="006E31B3">
      <w:pPr>
        <w:pStyle w:val="ListParagraph"/>
        <w:rPr>
          <w:lang w:val="en-US"/>
        </w:rPr>
      </w:pPr>
      <w:r>
        <w:rPr>
          <w:sz w:val="20"/>
          <w:szCs w:val="20"/>
        </w:rPr>
        <w:t>Ecaterina Rusu</w:t>
      </w:r>
      <w:r w:rsidRPr="00C1202C">
        <w:rPr>
          <w:sz w:val="20"/>
          <w:szCs w:val="20"/>
        </w:rPr>
        <w:t>, drd., ASEM</w:t>
      </w:r>
    </w:p>
    <w:p w:rsidR="006E31B3" w:rsidRPr="000E4DA6" w:rsidRDefault="006E31B3" w:rsidP="006E31B3">
      <w:pPr>
        <w:pStyle w:val="ListParagraph"/>
        <w:numPr>
          <w:ilvl w:val="0"/>
          <w:numId w:val="15"/>
        </w:numPr>
        <w:rPr>
          <w:b/>
          <w:color w:val="222222"/>
          <w:sz w:val="20"/>
          <w:szCs w:val="20"/>
        </w:rPr>
      </w:pPr>
      <w:r w:rsidRPr="000E4DA6">
        <w:rPr>
          <w:b/>
          <w:bCs/>
          <w:sz w:val="20"/>
          <w:szCs w:val="20"/>
        </w:rPr>
        <w:t>Resursele turistice antropice din Bazinul Cursului Inferior al fluviului Nistru</w:t>
      </w:r>
    </w:p>
    <w:p w:rsidR="006E31B3" w:rsidRPr="00C1202C" w:rsidRDefault="006E31B3" w:rsidP="006E31B3">
      <w:pPr>
        <w:pStyle w:val="ListParagraph"/>
        <w:rPr>
          <w:lang w:val="en-US"/>
        </w:rPr>
      </w:pPr>
      <w:r>
        <w:rPr>
          <w:sz w:val="20"/>
          <w:szCs w:val="20"/>
        </w:rPr>
        <w:t xml:space="preserve">Ivan </w:t>
      </w:r>
      <w:proofErr w:type="spellStart"/>
      <w:r>
        <w:rPr>
          <w:sz w:val="20"/>
          <w:szCs w:val="20"/>
        </w:rPr>
        <w:t>Moroz</w:t>
      </w:r>
      <w:proofErr w:type="spellEnd"/>
      <w:r w:rsidRPr="00C1202C">
        <w:rPr>
          <w:sz w:val="20"/>
          <w:szCs w:val="20"/>
        </w:rPr>
        <w:t>, drd., ASEM</w:t>
      </w:r>
    </w:p>
    <w:p w:rsidR="004E7DFD" w:rsidRPr="004E7DFD" w:rsidRDefault="004E7DFD" w:rsidP="004E7DFD">
      <w:pPr>
        <w:pStyle w:val="ListParagraph"/>
        <w:numPr>
          <w:ilvl w:val="0"/>
          <w:numId w:val="15"/>
        </w:numPr>
        <w:rPr>
          <w:b/>
          <w:color w:val="222222"/>
          <w:sz w:val="20"/>
          <w:szCs w:val="20"/>
        </w:rPr>
      </w:pPr>
      <w:r w:rsidRPr="004E7DFD">
        <w:rPr>
          <w:b/>
          <w:sz w:val="20"/>
          <w:szCs w:val="20"/>
        </w:rPr>
        <w:t xml:space="preserve">Export </w:t>
      </w:r>
      <w:proofErr w:type="spellStart"/>
      <w:r w:rsidRPr="004E7DFD">
        <w:rPr>
          <w:b/>
          <w:sz w:val="20"/>
          <w:szCs w:val="20"/>
        </w:rPr>
        <w:t>and</w:t>
      </w:r>
      <w:proofErr w:type="spellEnd"/>
      <w:r w:rsidRPr="004E7DFD">
        <w:rPr>
          <w:b/>
          <w:sz w:val="20"/>
          <w:szCs w:val="20"/>
        </w:rPr>
        <w:t xml:space="preserve"> import </w:t>
      </w:r>
      <w:proofErr w:type="spellStart"/>
      <w:r w:rsidRPr="004E7DFD">
        <w:rPr>
          <w:b/>
          <w:sz w:val="20"/>
          <w:szCs w:val="20"/>
        </w:rPr>
        <w:t>propensity</w:t>
      </w:r>
      <w:proofErr w:type="spellEnd"/>
      <w:r w:rsidRPr="004E7DFD">
        <w:rPr>
          <w:b/>
          <w:sz w:val="20"/>
          <w:szCs w:val="20"/>
        </w:rPr>
        <w:t xml:space="preserve"> as indicator of </w:t>
      </w:r>
      <w:proofErr w:type="spellStart"/>
      <w:r w:rsidRPr="004E7DFD">
        <w:rPr>
          <w:b/>
          <w:sz w:val="20"/>
          <w:szCs w:val="20"/>
        </w:rPr>
        <w:t>integration</w:t>
      </w:r>
      <w:proofErr w:type="spellEnd"/>
      <w:r w:rsidRPr="004E7DFD">
        <w:rPr>
          <w:b/>
          <w:sz w:val="20"/>
          <w:szCs w:val="20"/>
        </w:rPr>
        <w:t xml:space="preserve"> in </w:t>
      </w:r>
      <w:proofErr w:type="spellStart"/>
      <w:r w:rsidRPr="004E7DFD">
        <w:rPr>
          <w:b/>
          <w:sz w:val="20"/>
          <w:szCs w:val="20"/>
        </w:rPr>
        <w:t>international</w:t>
      </w:r>
      <w:proofErr w:type="spellEnd"/>
      <w:r w:rsidRPr="004E7DFD">
        <w:rPr>
          <w:b/>
          <w:sz w:val="20"/>
          <w:szCs w:val="20"/>
        </w:rPr>
        <w:t xml:space="preserve"> trade</w:t>
      </w:r>
    </w:p>
    <w:p w:rsidR="004E7DFD" w:rsidRPr="00C1202C" w:rsidRDefault="004E7DFD" w:rsidP="004E7DFD">
      <w:pPr>
        <w:pStyle w:val="ListParagraph"/>
        <w:rPr>
          <w:lang w:val="en-US"/>
        </w:rPr>
      </w:pPr>
      <w:r>
        <w:rPr>
          <w:sz w:val="20"/>
          <w:szCs w:val="20"/>
        </w:rPr>
        <w:t xml:space="preserve">Xenia </w:t>
      </w:r>
      <w:proofErr w:type="spellStart"/>
      <w:r>
        <w:rPr>
          <w:sz w:val="20"/>
          <w:szCs w:val="20"/>
        </w:rPr>
        <w:t>Migova</w:t>
      </w:r>
      <w:proofErr w:type="spellEnd"/>
      <w:r w:rsidRPr="00C1202C">
        <w:rPr>
          <w:sz w:val="20"/>
          <w:szCs w:val="20"/>
        </w:rPr>
        <w:t>, drd., ASEM</w:t>
      </w:r>
    </w:p>
    <w:p w:rsidR="006E31B3" w:rsidRPr="004E7DFD" w:rsidRDefault="006E31B3" w:rsidP="006E31B3">
      <w:pPr>
        <w:rPr>
          <w:b/>
          <w:sz w:val="20"/>
          <w:szCs w:val="20"/>
          <w:lang w:val="en-US"/>
        </w:rPr>
      </w:pPr>
    </w:p>
    <w:p w:rsidR="006E31B3" w:rsidRPr="00C1202C" w:rsidRDefault="006E31B3" w:rsidP="006E31B3">
      <w:pPr>
        <w:rPr>
          <w:b/>
          <w:sz w:val="20"/>
          <w:szCs w:val="20"/>
        </w:rPr>
      </w:pPr>
    </w:p>
    <w:p w:rsidR="006E31B3" w:rsidRPr="00C1202C" w:rsidRDefault="006E31B3" w:rsidP="006E31B3">
      <w:pPr>
        <w:rPr>
          <w:b/>
          <w:sz w:val="20"/>
          <w:szCs w:val="20"/>
        </w:rPr>
      </w:pPr>
    </w:p>
    <w:p w:rsidR="006E31B3" w:rsidRPr="00C1202C" w:rsidRDefault="006E31B3" w:rsidP="006E31B3">
      <w:pPr>
        <w:rPr>
          <w:b/>
          <w:sz w:val="20"/>
          <w:szCs w:val="20"/>
        </w:rPr>
      </w:pPr>
    </w:p>
    <w:p w:rsidR="006E31B3" w:rsidRPr="00C1202C" w:rsidRDefault="006E31B3" w:rsidP="006E31B3">
      <w:pPr>
        <w:rPr>
          <w:b/>
          <w:sz w:val="20"/>
          <w:szCs w:val="20"/>
        </w:rPr>
      </w:pPr>
    </w:p>
    <w:p w:rsidR="006E31B3" w:rsidRPr="00C1202C" w:rsidRDefault="006E31B3" w:rsidP="006E31B3">
      <w:pPr>
        <w:rPr>
          <w:b/>
          <w:sz w:val="20"/>
          <w:szCs w:val="20"/>
        </w:rPr>
      </w:pPr>
    </w:p>
    <w:p w:rsidR="006E31B3" w:rsidRPr="00C1202C" w:rsidRDefault="006E31B3" w:rsidP="006E31B3">
      <w:pPr>
        <w:rPr>
          <w:b/>
          <w:sz w:val="20"/>
          <w:szCs w:val="20"/>
        </w:rPr>
      </w:pPr>
    </w:p>
    <w:p w:rsidR="006E31B3" w:rsidRPr="00C1202C" w:rsidRDefault="006E31B3" w:rsidP="006E31B3">
      <w:pPr>
        <w:rPr>
          <w:b/>
          <w:sz w:val="20"/>
          <w:szCs w:val="20"/>
        </w:rPr>
      </w:pPr>
    </w:p>
    <w:p w:rsidR="006E31B3" w:rsidRPr="00C1202C" w:rsidRDefault="006E31B3" w:rsidP="006E31B3">
      <w:pPr>
        <w:rPr>
          <w:b/>
          <w:sz w:val="20"/>
          <w:szCs w:val="20"/>
        </w:rPr>
      </w:pPr>
    </w:p>
    <w:p w:rsidR="006E31B3" w:rsidRPr="00C1202C" w:rsidRDefault="006E31B3" w:rsidP="006E31B3">
      <w:pPr>
        <w:rPr>
          <w:b/>
          <w:sz w:val="20"/>
          <w:szCs w:val="20"/>
        </w:rPr>
      </w:pPr>
    </w:p>
    <w:p w:rsidR="006E31B3" w:rsidRPr="00C1202C" w:rsidRDefault="006E31B3" w:rsidP="006E31B3">
      <w:pPr>
        <w:rPr>
          <w:b/>
          <w:sz w:val="20"/>
          <w:szCs w:val="20"/>
        </w:rPr>
      </w:pPr>
    </w:p>
    <w:p w:rsidR="006E31B3" w:rsidRPr="00C1202C" w:rsidRDefault="006E31B3" w:rsidP="006E31B3">
      <w:pPr>
        <w:rPr>
          <w:b/>
          <w:sz w:val="20"/>
          <w:szCs w:val="20"/>
        </w:rPr>
      </w:pPr>
    </w:p>
    <w:p w:rsidR="006E31B3" w:rsidRPr="00C1202C" w:rsidRDefault="006E31B3" w:rsidP="006E31B3">
      <w:pPr>
        <w:rPr>
          <w:b/>
          <w:sz w:val="20"/>
          <w:szCs w:val="20"/>
        </w:rPr>
      </w:pPr>
    </w:p>
    <w:p w:rsidR="006E31B3" w:rsidRPr="00C1202C" w:rsidRDefault="006E31B3" w:rsidP="006E31B3">
      <w:pPr>
        <w:rPr>
          <w:b/>
          <w:sz w:val="20"/>
          <w:szCs w:val="20"/>
        </w:rPr>
      </w:pPr>
    </w:p>
    <w:p w:rsidR="006E31B3" w:rsidRDefault="006E31B3" w:rsidP="006E31B3">
      <w:pPr>
        <w:rPr>
          <w:b/>
          <w:sz w:val="20"/>
          <w:szCs w:val="20"/>
        </w:rPr>
      </w:pPr>
    </w:p>
    <w:p w:rsidR="006E31B3" w:rsidRDefault="006E31B3" w:rsidP="006E31B3">
      <w:pPr>
        <w:rPr>
          <w:b/>
          <w:sz w:val="20"/>
          <w:szCs w:val="20"/>
        </w:rPr>
      </w:pPr>
    </w:p>
    <w:p w:rsidR="006E31B3" w:rsidRDefault="006E31B3" w:rsidP="006E31B3">
      <w:pPr>
        <w:rPr>
          <w:b/>
          <w:sz w:val="20"/>
          <w:szCs w:val="20"/>
        </w:rPr>
      </w:pPr>
    </w:p>
    <w:p w:rsidR="006E31B3" w:rsidRPr="00C1202C" w:rsidRDefault="006E31B3" w:rsidP="006E31B3">
      <w:pPr>
        <w:rPr>
          <w:b/>
          <w:sz w:val="20"/>
          <w:szCs w:val="20"/>
        </w:rPr>
      </w:pPr>
    </w:p>
    <w:p w:rsidR="006E31B3" w:rsidRPr="00C1202C" w:rsidRDefault="006E31B3" w:rsidP="006E31B3">
      <w:pPr>
        <w:rPr>
          <w:b/>
          <w:sz w:val="20"/>
          <w:szCs w:val="20"/>
        </w:rPr>
      </w:pPr>
    </w:p>
    <w:p w:rsidR="006E31B3" w:rsidRPr="00C1202C" w:rsidRDefault="006E31B3" w:rsidP="006E31B3">
      <w:pPr>
        <w:rPr>
          <w:b/>
          <w:sz w:val="20"/>
          <w:szCs w:val="20"/>
        </w:rPr>
      </w:pPr>
    </w:p>
    <w:p w:rsidR="00130909" w:rsidRPr="00C1202C" w:rsidRDefault="00130909" w:rsidP="00130909">
      <w:pPr>
        <w:pStyle w:val="Header"/>
        <w:tabs>
          <w:tab w:val="left" w:pos="720"/>
        </w:tabs>
        <w:rPr>
          <w:b/>
          <w:sz w:val="20"/>
          <w:szCs w:val="20"/>
          <w:lang w:val="ro-RO"/>
        </w:rPr>
      </w:pPr>
      <w:r w:rsidRPr="00C1202C">
        <w:rPr>
          <w:b/>
          <w:i/>
          <w:sz w:val="20"/>
          <w:szCs w:val="20"/>
          <w:lang w:val="ro-RO"/>
        </w:rPr>
        <w:t xml:space="preserve">Secţiunea </w:t>
      </w:r>
      <w:r w:rsidR="006E31B3">
        <w:rPr>
          <w:b/>
          <w:i/>
          <w:sz w:val="20"/>
          <w:szCs w:val="20"/>
          <w:lang w:val="ro-RO"/>
        </w:rPr>
        <w:t>4</w:t>
      </w:r>
      <w:r w:rsidRPr="00C1202C">
        <w:rPr>
          <w:b/>
          <w:i/>
          <w:sz w:val="20"/>
          <w:szCs w:val="20"/>
          <w:lang w:val="ro-RO"/>
        </w:rPr>
        <w:t>.</w:t>
      </w:r>
      <w:r w:rsidRPr="00C1202C">
        <w:rPr>
          <w:b/>
          <w:i/>
          <w:sz w:val="20"/>
          <w:szCs w:val="20"/>
        </w:rPr>
        <w:t xml:space="preserve">  </w:t>
      </w:r>
      <w:r w:rsidRPr="00C1202C">
        <w:rPr>
          <w:b/>
          <w:sz w:val="20"/>
          <w:szCs w:val="20"/>
          <w:lang w:val="ro-RO"/>
        </w:rPr>
        <w:t xml:space="preserve">La specialităţile: </w:t>
      </w:r>
    </w:p>
    <w:p w:rsidR="00130909" w:rsidRPr="00C1202C" w:rsidRDefault="00130909" w:rsidP="00130909">
      <w:pPr>
        <w:rPr>
          <w:b/>
          <w:sz w:val="20"/>
          <w:szCs w:val="20"/>
        </w:rPr>
      </w:pPr>
      <w:r w:rsidRPr="00C1202C">
        <w:rPr>
          <w:b/>
          <w:sz w:val="20"/>
          <w:szCs w:val="20"/>
        </w:rPr>
        <w:tab/>
      </w:r>
      <w:r w:rsidRPr="00C1202C">
        <w:rPr>
          <w:b/>
          <w:sz w:val="20"/>
          <w:szCs w:val="20"/>
        </w:rPr>
        <w:tab/>
        <w:t>- 521.03. Economie şi management în domeniul de activitate</w:t>
      </w:r>
    </w:p>
    <w:p w:rsidR="00130909" w:rsidRPr="00C1202C" w:rsidRDefault="00130909" w:rsidP="00130909">
      <w:pPr>
        <w:rPr>
          <w:b/>
          <w:sz w:val="20"/>
          <w:szCs w:val="20"/>
        </w:rPr>
      </w:pPr>
      <w:r w:rsidRPr="00C1202C">
        <w:rPr>
          <w:b/>
          <w:sz w:val="20"/>
          <w:szCs w:val="20"/>
        </w:rPr>
        <w:tab/>
      </w:r>
      <w:r w:rsidRPr="00C1202C">
        <w:rPr>
          <w:b/>
          <w:sz w:val="20"/>
          <w:szCs w:val="20"/>
        </w:rPr>
        <w:tab/>
        <w:t>- 521.04. Marketing şi logistică</w:t>
      </w:r>
    </w:p>
    <w:p w:rsidR="00130909" w:rsidRPr="00C1202C" w:rsidRDefault="00130909" w:rsidP="00130909">
      <w:pPr>
        <w:rPr>
          <w:b/>
          <w:sz w:val="20"/>
          <w:szCs w:val="20"/>
        </w:rPr>
      </w:pPr>
      <w:r w:rsidRPr="00C1202C">
        <w:rPr>
          <w:b/>
          <w:sz w:val="20"/>
          <w:szCs w:val="20"/>
        </w:rPr>
        <w:tab/>
      </w:r>
      <w:r w:rsidRPr="00C1202C">
        <w:rPr>
          <w:b/>
          <w:sz w:val="20"/>
          <w:szCs w:val="20"/>
        </w:rPr>
        <w:tab/>
      </w:r>
      <w:r w:rsidRPr="00C1202C">
        <w:rPr>
          <w:b/>
          <w:sz w:val="20"/>
          <w:szCs w:val="20"/>
        </w:rPr>
        <w:tab/>
        <w:t xml:space="preserve">  (2</w:t>
      </w:r>
      <w:r w:rsidR="00C23D63">
        <w:rPr>
          <w:b/>
          <w:sz w:val="20"/>
          <w:szCs w:val="20"/>
        </w:rPr>
        <w:t>8</w:t>
      </w:r>
      <w:r w:rsidRPr="00C1202C">
        <w:rPr>
          <w:b/>
          <w:sz w:val="20"/>
          <w:szCs w:val="20"/>
        </w:rPr>
        <w:t xml:space="preserve"> aprilie, Sala </w:t>
      </w:r>
      <w:r w:rsidR="00263FC4" w:rsidRPr="00C1202C">
        <w:rPr>
          <w:b/>
          <w:sz w:val="20"/>
          <w:szCs w:val="20"/>
        </w:rPr>
        <w:t>411</w:t>
      </w:r>
      <w:r w:rsidRPr="00C1202C">
        <w:rPr>
          <w:b/>
          <w:sz w:val="20"/>
          <w:szCs w:val="20"/>
        </w:rPr>
        <w:t xml:space="preserve">, </w:t>
      </w:r>
      <w:proofErr w:type="spellStart"/>
      <w:r w:rsidRPr="00C1202C">
        <w:rPr>
          <w:b/>
          <w:sz w:val="20"/>
          <w:szCs w:val="20"/>
        </w:rPr>
        <w:t>bl.A</w:t>
      </w:r>
      <w:proofErr w:type="spellEnd"/>
      <w:r w:rsidRPr="00C1202C">
        <w:rPr>
          <w:b/>
          <w:sz w:val="20"/>
          <w:szCs w:val="20"/>
        </w:rPr>
        <w:t>, ora 15.00)</w:t>
      </w:r>
    </w:p>
    <w:p w:rsidR="00130909" w:rsidRPr="00C1202C" w:rsidRDefault="00130909" w:rsidP="00130909">
      <w:pPr>
        <w:jc w:val="both"/>
        <w:rPr>
          <w:b/>
          <w:i/>
          <w:sz w:val="20"/>
          <w:szCs w:val="20"/>
        </w:rPr>
      </w:pPr>
      <w:r w:rsidRPr="00C1202C">
        <w:rPr>
          <w:b/>
          <w:i/>
          <w:sz w:val="20"/>
          <w:szCs w:val="20"/>
        </w:rPr>
        <w:t>Biroul secţiunii:</w:t>
      </w:r>
    </w:p>
    <w:tbl>
      <w:tblPr>
        <w:tblW w:w="3961" w:type="pct"/>
        <w:tblInd w:w="708" w:type="dxa"/>
        <w:tblLook w:val="0000" w:firstRow="0" w:lastRow="0" w:firstColumn="0" w:lastColumn="0" w:noHBand="0" w:noVBand="0"/>
      </w:tblPr>
      <w:tblGrid>
        <w:gridCol w:w="1632"/>
        <w:gridCol w:w="2021"/>
        <w:gridCol w:w="2268"/>
      </w:tblGrid>
      <w:tr w:rsidR="00130909" w:rsidRPr="00C1202C" w:rsidTr="00130909">
        <w:tc>
          <w:tcPr>
            <w:tcW w:w="1377" w:type="pct"/>
            <w:shd w:val="clear" w:color="auto" w:fill="auto"/>
          </w:tcPr>
          <w:p w:rsidR="00130909" w:rsidRPr="00C1202C" w:rsidRDefault="00130909" w:rsidP="00261A78">
            <w:pPr>
              <w:jc w:val="both"/>
              <w:rPr>
                <w:sz w:val="20"/>
                <w:szCs w:val="20"/>
              </w:rPr>
            </w:pPr>
            <w:proofErr w:type="spellStart"/>
            <w:r w:rsidRPr="00C1202C">
              <w:rPr>
                <w:sz w:val="20"/>
                <w:szCs w:val="20"/>
              </w:rPr>
              <w:t>Conf.univ.dr</w:t>
            </w:r>
            <w:proofErr w:type="spellEnd"/>
            <w:r w:rsidRPr="00C1202C">
              <w:rPr>
                <w:sz w:val="20"/>
                <w:szCs w:val="20"/>
              </w:rPr>
              <w:t>.</w:t>
            </w:r>
          </w:p>
        </w:tc>
        <w:tc>
          <w:tcPr>
            <w:tcW w:w="1707" w:type="pct"/>
            <w:shd w:val="clear" w:color="auto" w:fill="auto"/>
          </w:tcPr>
          <w:p w:rsidR="00130909" w:rsidRPr="00C1202C" w:rsidRDefault="00130909" w:rsidP="00261A78">
            <w:pPr>
              <w:jc w:val="both"/>
              <w:rPr>
                <w:sz w:val="20"/>
                <w:szCs w:val="20"/>
              </w:rPr>
            </w:pPr>
            <w:proofErr w:type="spellStart"/>
            <w:r w:rsidRPr="00C1202C">
              <w:rPr>
                <w:sz w:val="20"/>
                <w:szCs w:val="20"/>
              </w:rPr>
              <w:t>Covaș</w:t>
            </w:r>
            <w:proofErr w:type="spellEnd"/>
            <w:r w:rsidRPr="00C1202C">
              <w:rPr>
                <w:sz w:val="20"/>
                <w:szCs w:val="20"/>
              </w:rPr>
              <w:t xml:space="preserve"> </w:t>
            </w:r>
            <w:proofErr w:type="spellStart"/>
            <w:r w:rsidRPr="00C1202C">
              <w:rPr>
                <w:sz w:val="20"/>
                <w:szCs w:val="20"/>
              </w:rPr>
              <w:t>Lilia</w:t>
            </w:r>
            <w:proofErr w:type="spellEnd"/>
          </w:p>
        </w:tc>
        <w:tc>
          <w:tcPr>
            <w:tcW w:w="1915" w:type="pct"/>
            <w:shd w:val="clear" w:color="auto" w:fill="auto"/>
          </w:tcPr>
          <w:p w:rsidR="00130909" w:rsidRPr="00C1202C" w:rsidRDefault="00130909" w:rsidP="00261A78">
            <w:pPr>
              <w:jc w:val="both"/>
              <w:rPr>
                <w:b/>
                <w:sz w:val="20"/>
                <w:szCs w:val="20"/>
              </w:rPr>
            </w:pPr>
            <w:r w:rsidRPr="00C1202C">
              <w:rPr>
                <w:sz w:val="20"/>
                <w:szCs w:val="20"/>
              </w:rPr>
              <w:t>- preşedinte</w:t>
            </w:r>
          </w:p>
        </w:tc>
      </w:tr>
      <w:tr w:rsidR="00130909" w:rsidRPr="00C1202C" w:rsidTr="00130909">
        <w:tc>
          <w:tcPr>
            <w:tcW w:w="1377" w:type="pct"/>
            <w:shd w:val="clear" w:color="auto" w:fill="auto"/>
          </w:tcPr>
          <w:p w:rsidR="00130909" w:rsidRPr="00C1202C" w:rsidRDefault="00130909" w:rsidP="00261A78">
            <w:pPr>
              <w:jc w:val="both"/>
              <w:rPr>
                <w:sz w:val="20"/>
                <w:szCs w:val="20"/>
              </w:rPr>
            </w:pPr>
            <w:proofErr w:type="spellStart"/>
            <w:r w:rsidRPr="00C1202C">
              <w:rPr>
                <w:sz w:val="20"/>
                <w:szCs w:val="20"/>
              </w:rPr>
              <w:t>Conf.univ.dr</w:t>
            </w:r>
            <w:proofErr w:type="spellEnd"/>
            <w:r w:rsidRPr="00C1202C">
              <w:rPr>
                <w:sz w:val="20"/>
                <w:szCs w:val="20"/>
              </w:rPr>
              <w:t>.</w:t>
            </w:r>
          </w:p>
        </w:tc>
        <w:tc>
          <w:tcPr>
            <w:tcW w:w="1707" w:type="pct"/>
            <w:shd w:val="clear" w:color="auto" w:fill="auto"/>
          </w:tcPr>
          <w:p w:rsidR="00130909" w:rsidRPr="00C1202C" w:rsidRDefault="00130909" w:rsidP="00261A78">
            <w:pPr>
              <w:jc w:val="both"/>
              <w:rPr>
                <w:sz w:val="20"/>
                <w:szCs w:val="20"/>
              </w:rPr>
            </w:pPr>
            <w:proofErr w:type="spellStart"/>
            <w:r w:rsidRPr="00C1202C">
              <w:rPr>
                <w:sz w:val="20"/>
                <w:szCs w:val="20"/>
              </w:rPr>
              <w:t>Portărescu</w:t>
            </w:r>
            <w:proofErr w:type="spellEnd"/>
            <w:r w:rsidRPr="00C1202C">
              <w:rPr>
                <w:sz w:val="20"/>
                <w:szCs w:val="20"/>
              </w:rPr>
              <w:t xml:space="preserve"> Serghei</w:t>
            </w:r>
          </w:p>
        </w:tc>
        <w:tc>
          <w:tcPr>
            <w:tcW w:w="1915" w:type="pct"/>
            <w:shd w:val="clear" w:color="auto" w:fill="auto"/>
          </w:tcPr>
          <w:p w:rsidR="00130909" w:rsidRPr="00C1202C" w:rsidRDefault="00130909" w:rsidP="00261A78">
            <w:pPr>
              <w:jc w:val="both"/>
              <w:rPr>
                <w:sz w:val="20"/>
                <w:szCs w:val="20"/>
              </w:rPr>
            </w:pPr>
            <w:r w:rsidRPr="00C1202C">
              <w:rPr>
                <w:sz w:val="20"/>
                <w:szCs w:val="20"/>
              </w:rPr>
              <w:t>- membru</w:t>
            </w:r>
          </w:p>
        </w:tc>
      </w:tr>
      <w:tr w:rsidR="00130909" w:rsidRPr="00C1202C" w:rsidTr="00130909">
        <w:tc>
          <w:tcPr>
            <w:tcW w:w="1377" w:type="pct"/>
            <w:shd w:val="clear" w:color="auto" w:fill="auto"/>
          </w:tcPr>
          <w:p w:rsidR="00130909" w:rsidRPr="00C1202C" w:rsidRDefault="00130909" w:rsidP="00261A78">
            <w:pPr>
              <w:jc w:val="both"/>
              <w:rPr>
                <w:sz w:val="20"/>
                <w:szCs w:val="20"/>
              </w:rPr>
            </w:pPr>
            <w:r w:rsidRPr="00C1202C">
              <w:rPr>
                <w:sz w:val="20"/>
                <w:szCs w:val="20"/>
              </w:rPr>
              <w:t>Drd.</w:t>
            </w:r>
          </w:p>
        </w:tc>
        <w:tc>
          <w:tcPr>
            <w:tcW w:w="1707" w:type="pct"/>
            <w:shd w:val="clear" w:color="auto" w:fill="auto"/>
          </w:tcPr>
          <w:p w:rsidR="00130909" w:rsidRPr="00C1202C" w:rsidRDefault="00F11667" w:rsidP="00261A78">
            <w:pPr>
              <w:jc w:val="both"/>
              <w:rPr>
                <w:sz w:val="20"/>
                <w:szCs w:val="20"/>
              </w:rPr>
            </w:pPr>
            <w:r w:rsidRPr="00C1202C">
              <w:rPr>
                <w:sz w:val="20"/>
                <w:szCs w:val="20"/>
              </w:rPr>
              <w:t>Crețu Marcela</w:t>
            </w:r>
          </w:p>
        </w:tc>
        <w:tc>
          <w:tcPr>
            <w:tcW w:w="1915" w:type="pct"/>
            <w:shd w:val="clear" w:color="auto" w:fill="auto"/>
          </w:tcPr>
          <w:p w:rsidR="00130909" w:rsidRPr="00C1202C" w:rsidRDefault="00130909" w:rsidP="00261A78">
            <w:pPr>
              <w:jc w:val="both"/>
              <w:rPr>
                <w:sz w:val="20"/>
                <w:szCs w:val="20"/>
              </w:rPr>
            </w:pPr>
            <w:r w:rsidRPr="00C1202C">
              <w:rPr>
                <w:sz w:val="20"/>
                <w:szCs w:val="20"/>
              </w:rPr>
              <w:t>- secretar</w:t>
            </w:r>
          </w:p>
        </w:tc>
      </w:tr>
    </w:tbl>
    <w:p w:rsidR="00130909" w:rsidRPr="00C1202C" w:rsidRDefault="00130909" w:rsidP="00130909">
      <w:pPr>
        <w:pStyle w:val="Header"/>
        <w:tabs>
          <w:tab w:val="left" w:pos="720"/>
        </w:tabs>
        <w:rPr>
          <w:b/>
          <w:i/>
          <w:sz w:val="20"/>
          <w:szCs w:val="20"/>
          <w:lang w:val="ro-RO"/>
        </w:rPr>
      </w:pPr>
    </w:p>
    <w:p w:rsidR="003C72A9" w:rsidRPr="00C1202C" w:rsidRDefault="00993927" w:rsidP="003C72A9">
      <w:pPr>
        <w:pStyle w:val="ListParagraph"/>
        <w:numPr>
          <w:ilvl w:val="0"/>
          <w:numId w:val="10"/>
        </w:numPr>
        <w:rPr>
          <w:b/>
          <w:sz w:val="20"/>
          <w:szCs w:val="20"/>
        </w:rPr>
      </w:pPr>
      <w:r w:rsidRPr="00C1202C">
        <w:rPr>
          <w:b/>
          <w:bCs/>
          <w:sz w:val="20"/>
          <w:szCs w:val="20"/>
        </w:rPr>
        <w:t xml:space="preserve">Impactul sectorului TIC asupra </w:t>
      </w:r>
      <w:proofErr w:type="spellStart"/>
      <w:r w:rsidRPr="00C1202C">
        <w:rPr>
          <w:b/>
          <w:bCs/>
          <w:sz w:val="20"/>
          <w:szCs w:val="20"/>
        </w:rPr>
        <w:t>evolutiei</w:t>
      </w:r>
      <w:proofErr w:type="spellEnd"/>
      <w:r w:rsidRPr="00C1202C">
        <w:rPr>
          <w:b/>
          <w:bCs/>
          <w:sz w:val="20"/>
          <w:szCs w:val="20"/>
        </w:rPr>
        <w:t xml:space="preserve"> economice din Republica Moldova</w:t>
      </w:r>
      <w:r w:rsidR="003C72A9" w:rsidRPr="00C1202C">
        <w:rPr>
          <w:b/>
          <w:sz w:val="20"/>
          <w:szCs w:val="20"/>
        </w:rPr>
        <w:t xml:space="preserve"> </w:t>
      </w:r>
    </w:p>
    <w:p w:rsidR="003C72A9" w:rsidRPr="00C1202C" w:rsidRDefault="00993927" w:rsidP="00993927">
      <w:pPr>
        <w:tabs>
          <w:tab w:val="left" w:pos="247"/>
          <w:tab w:val="num" w:pos="360"/>
        </w:tabs>
        <w:ind w:left="786"/>
        <w:rPr>
          <w:sz w:val="20"/>
          <w:szCs w:val="20"/>
        </w:rPr>
      </w:pPr>
      <w:r w:rsidRPr="00C1202C">
        <w:rPr>
          <w:sz w:val="20"/>
          <w:szCs w:val="20"/>
        </w:rPr>
        <w:t xml:space="preserve">Andrei </w:t>
      </w:r>
      <w:proofErr w:type="spellStart"/>
      <w:r w:rsidRPr="00C1202C">
        <w:rPr>
          <w:sz w:val="20"/>
          <w:szCs w:val="20"/>
        </w:rPr>
        <w:t>Socolov</w:t>
      </w:r>
      <w:proofErr w:type="spellEnd"/>
      <w:r w:rsidR="003C72A9" w:rsidRPr="00C1202C">
        <w:rPr>
          <w:sz w:val="20"/>
          <w:szCs w:val="20"/>
        </w:rPr>
        <w:t xml:space="preserve">, drd., </w:t>
      </w:r>
      <w:r w:rsidR="008F7E8E" w:rsidRPr="00C1202C">
        <w:rPr>
          <w:sz w:val="20"/>
          <w:szCs w:val="20"/>
        </w:rPr>
        <w:t>ASEM</w:t>
      </w:r>
    </w:p>
    <w:p w:rsidR="00FE6012" w:rsidRPr="00C1202C" w:rsidRDefault="00FE6012" w:rsidP="00FE6012">
      <w:pPr>
        <w:pStyle w:val="ListParagraph"/>
        <w:numPr>
          <w:ilvl w:val="0"/>
          <w:numId w:val="10"/>
        </w:numPr>
        <w:rPr>
          <w:b/>
          <w:sz w:val="20"/>
          <w:szCs w:val="20"/>
        </w:rPr>
      </w:pPr>
      <w:r w:rsidRPr="00C1202C">
        <w:rPr>
          <w:rStyle w:val="Strong"/>
          <w:sz w:val="20"/>
          <w:szCs w:val="20"/>
        </w:rPr>
        <w:t>Analiza standardelor și specificațiilor tehnice cu răsfrângere directă și indirectă asupra industriei chimice din România și Republica Moldova</w:t>
      </w:r>
      <w:r w:rsidRPr="00C1202C">
        <w:rPr>
          <w:b/>
          <w:sz w:val="20"/>
          <w:szCs w:val="20"/>
        </w:rPr>
        <w:t xml:space="preserve"> </w:t>
      </w:r>
    </w:p>
    <w:p w:rsidR="00FE6012" w:rsidRPr="00C1202C" w:rsidRDefault="00FE6012" w:rsidP="00FE6012">
      <w:pPr>
        <w:tabs>
          <w:tab w:val="left" w:pos="247"/>
          <w:tab w:val="num" w:pos="360"/>
        </w:tabs>
        <w:ind w:left="786"/>
        <w:rPr>
          <w:sz w:val="20"/>
          <w:szCs w:val="20"/>
        </w:rPr>
      </w:pPr>
      <w:proofErr w:type="spellStart"/>
      <w:r w:rsidRPr="00C1202C">
        <w:rPr>
          <w:sz w:val="20"/>
          <w:szCs w:val="20"/>
        </w:rPr>
        <w:t>Olesea</w:t>
      </w:r>
      <w:proofErr w:type="spellEnd"/>
      <w:r w:rsidRPr="00C1202C">
        <w:rPr>
          <w:sz w:val="20"/>
          <w:szCs w:val="20"/>
        </w:rPr>
        <w:t xml:space="preserve"> </w:t>
      </w:r>
      <w:proofErr w:type="spellStart"/>
      <w:r w:rsidRPr="00C1202C">
        <w:rPr>
          <w:sz w:val="20"/>
          <w:szCs w:val="20"/>
        </w:rPr>
        <w:t>Cernavca</w:t>
      </w:r>
      <w:proofErr w:type="spellEnd"/>
      <w:r w:rsidRPr="00C1202C">
        <w:rPr>
          <w:sz w:val="20"/>
          <w:szCs w:val="20"/>
        </w:rPr>
        <w:t>, drd., ASEM</w:t>
      </w:r>
    </w:p>
    <w:p w:rsidR="00993927" w:rsidRPr="00C1202C" w:rsidRDefault="00993927" w:rsidP="00993927">
      <w:pPr>
        <w:pStyle w:val="ListParagraph"/>
        <w:numPr>
          <w:ilvl w:val="0"/>
          <w:numId w:val="10"/>
        </w:numPr>
        <w:rPr>
          <w:b/>
          <w:sz w:val="20"/>
          <w:szCs w:val="20"/>
        </w:rPr>
      </w:pPr>
      <w:proofErr w:type="spellStart"/>
      <w:r w:rsidRPr="00C1202C">
        <w:rPr>
          <w:b/>
          <w:sz w:val="20"/>
          <w:szCs w:val="20"/>
        </w:rPr>
        <w:t>Результативное</w:t>
      </w:r>
      <w:proofErr w:type="spellEnd"/>
      <w:r w:rsidRPr="00C1202C">
        <w:rPr>
          <w:b/>
          <w:sz w:val="20"/>
          <w:szCs w:val="20"/>
        </w:rPr>
        <w:t xml:space="preserve"> </w:t>
      </w:r>
      <w:proofErr w:type="spellStart"/>
      <w:r w:rsidRPr="00C1202C">
        <w:rPr>
          <w:b/>
          <w:sz w:val="20"/>
          <w:szCs w:val="20"/>
        </w:rPr>
        <w:t>лидерство</w:t>
      </w:r>
      <w:proofErr w:type="spellEnd"/>
      <w:r w:rsidRPr="00C1202C">
        <w:rPr>
          <w:b/>
          <w:sz w:val="20"/>
          <w:szCs w:val="20"/>
        </w:rPr>
        <w:t xml:space="preserve">  и </w:t>
      </w:r>
      <w:proofErr w:type="spellStart"/>
      <w:r w:rsidRPr="00C1202C">
        <w:rPr>
          <w:b/>
          <w:sz w:val="20"/>
          <w:szCs w:val="20"/>
        </w:rPr>
        <w:t>актуальность</w:t>
      </w:r>
      <w:proofErr w:type="spellEnd"/>
      <w:r w:rsidRPr="00C1202C">
        <w:rPr>
          <w:b/>
          <w:sz w:val="20"/>
          <w:szCs w:val="20"/>
        </w:rPr>
        <w:t xml:space="preserve"> </w:t>
      </w:r>
      <w:proofErr w:type="spellStart"/>
      <w:r w:rsidRPr="00C1202C">
        <w:rPr>
          <w:b/>
          <w:sz w:val="20"/>
          <w:szCs w:val="20"/>
        </w:rPr>
        <w:t>командной</w:t>
      </w:r>
      <w:proofErr w:type="spellEnd"/>
      <w:r w:rsidRPr="00C1202C">
        <w:rPr>
          <w:b/>
          <w:sz w:val="20"/>
          <w:szCs w:val="20"/>
        </w:rPr>
        <w:t xml:space="preserve"> </w:t>
      </w:r>
      <w:proofErr w:type="spellStart"/>
      <w:r w:rsidRPr="00C1202C">
        <w:rPr>
          <w:b/>
          <w:sz w:val="20"/>
          <w:szCs w:val="20"/>
        </w:rPr>
        <w:t>деятельности</w:t>
      </w:r>
      <w:proofErr w:type="spellEnd"/>
      <w:r w:rsidRPr="00C1202C">
        <w:rPr>
          <w:b/>
          <w:sz w:val="20"/>
          <w:szCs w:val="20"/>
        </w:rPr>
        <w:t xml:space="preserve"> в </w:t>
      </w:r>
      <w:proofErr w:type="spellStart"/>
      <w:r w:rsidRPr="00C1202C">
        <w:rPr>
          <w:b/>
          <w:sz w:val="20"/>
          <w:szCs w:val="20"/>
        </w:rPr>
        <w:t>организации</w:t>
      </w:r>
      <w:proofErr w:type="spellEnd"/>
      <w:r w:rsidRPr="00C1202C">
        <w:rPr>
          <w:b/>
          <w:sz w:val="20"/>
          <w:szCs w:val="20"/>
        </w:rPr>
        <w:t xml:space="preserve"> </w:t>
      </w:r>
    </w:p>
    <w:p w:rsidR="00993927" w:rsidRPr="00C1202C" w:rsidRDefault="00993927" w:rsidP="00993927">
      <w:pPr>
        <w:tabs>
          <w:tab w:val="left" w:pos="247"/>
          <w:tab w:val="num" w:pos="360"/>
        </w:tabs>
        <w:ind w:left="426"/>
        <w:rPr>
          <w:sz w:val="20"/>
          <w:szCs w:val="20"/>
        </w:rPr>
      </w:pPr>
      <w:r w:rsidRPr="00C1202C">
        <w:tab/>
        <w:t xml:space="preserve"> </w:t>
      </w:r>
      <w:proofErr w:type="spellStart"/>
      <w:r w:rsidRPr="00C1202C">
        <w:rPr>
          <w:sz w:val="20"/>
          <w:szCs w:val="20"/>
        </w:rPr>
        <w:t>Adeeb</w:t>
      </w:r>
      <w:proofErr w:type="spellEnd"/>
      <w:r w:rsidRPr="00C1202C">
        <w:rPr>
          <w:sz w:val="20"/>
          <w:szCs w:val="20"/>
        </w:rPr>
        <w:t xml:space="preserve"> </w:t>
      </w:r>
      <w:proofErr w:type="spellStart"/>
      <w:r w:rsidRPr="00C1202C">
        <w:rPr>
          <w:sz w:val="20"/>
          <w:szCs w:val="20"/>
        </w:rPr>
        <w:t>Masadeh</w:t>
      </w:r>
      <w:proofErr w:type="spellEnd"/>
      <w:r w:rsidRPr="00C1202C">
        <w:rPr>
          <w:sz w:val="20"/>
          <w:szCs w:val="20"/>
        </w:rPr>
        <w:t>, drd., ASEM</w:t>
      </w:r>
    </w:p>
    <w:p w:rsidR="008F7E8E" w:rsidRPr="00C1202C" w:rsidRDefault="008F7E8E" w:rsidP="008F7E8E">
      <w:pPr>
        <w:pStyle w:val="ListParagraph"/>
        <w:numPr>
          <w:ilvl w:val="0"/>
          <w:numId w:val="10"/>
        </w:numPr>
        <w:rPr>
          <w:b/>
          <w:sz w:val="20"/>
          <w:szCs w:val="20"/>
        </w:rPr>
      </w:pPr>
      <w:r w:rsidRPr="00C1202C">
        <w:rPr>
          <w:b/>
          <w:sz w:val="20"/>
          <w:szCs w:val="20"/>
        </w:rPr>
        <w:t>Elaborarea</w:t>
      </w:r>
      <w:r w:rsidRPr="00C1202C">
        <w:rPr>
          <w:rStyle w:val="apple-converted-space"/>
          <w:b/>
          <w:caps/>
          <w:sz w:val="20"/>
          <w:szCs w:val="20"/>
        </w:rPr>
        <w:t> </w:t>
      </w:r>
      <w:r w:rsidRPr="00C1202C">
        <w:rPr>
          <w:b/>
          <w:sz w:val="20"/>
          <w:szCs w:val="20"/>
        </w:rPr>
        <w:t xml:space="preserve">programului anticriză pentru sectorul de transport auto din republica </w:t>
      </w:r>
      <w:proofErr w:type="spellStart"/>
      <w:r w:rsidRPr="00C1202C">
        <w:rPr>
          <w:b/>
          <w:sz w:val="20"/>
          <w:szCs w:val="20"/>
        </w:rPr>
        <w:t>moldova</w:t>
      </w:r>
      <w:proofErr w:type="spellEnd"/>
      <w:r w:rsidRPr="00C1202C">
        <w:rPr>
          <w:b/>
          <w:sz w:val="20"/>
          <w:szCs w:val="20"/>
        </w:rPr>
        <w:t xml:space="preserve"> </w:t>
      </w:r>
    </w:p>
    <w:p w:rsidR="008F7E8E" w:rsidRPr="00C1202C" w:rsidRDefault="008F7E8E" w:rsidP="008F7E8E">
      <w:pPr>
        <w:tabs>
          <w:tab w:val="num" w:pos="360"/>
        </w:tabs>
        <w:ind w:left="786"/>
        <w:rPr>
          <w:sz w:val="20"/>
          <w:szCs w:val="20"/>
        </w:rPr>
      </w:pPr>
      <w:r w:rsidRPr="00C1202C">
        <w:rPr>
          <w:sz w:val="20"/>
          <w:szCs w:val="20"/>
        </w:rPr>
        <w:t xml:space="preserve">Sergiu </w:t>
      </w:r>
      <w:proofErr w:type="spellStart"/>
      <w:r w:rsidRPr="00C1202C">
        <w:rPr>
          <w:sz w:val="20"/>
          <w:szCs w:val="20"/>
        </w:rPr>
        <w:t>Pascaru</w:t>
      </w:r>
      <w:proofErr w:type="spellEnd"/>
      <w:r w:rsidRPr="00C1202C">
        <w:rPr>
          <w:sz w:val="20"/>
          <w:szCs w:val="20"/>
        </w:rPr>
        <w:t xml:space="preserve">, drd., UTM </w:t>
      </w:r>
    </w:p>
    <w:p w:rsidR="003B5BD1" w:rsidRPr="00C1202C" w:rsidRDefault="003B5BD1" w:rsidP="003B5BD1">
      <w:pPr>
        <w:pStyle w:val="ListParagraph"/>
        <w:numPr>
          <w:ilvl w:val="0"/>
          <w:numId w:val="10"/>
        </w:numPr>
        <w:rPr>
          <w:b/>
          <w:sz w:val="20"/>
          <w:szCs w:val="20"/>
        </w:rPr>
      </w:pPr>
      <w:r w:rsidRPr="00C1202C">
        <w:rPr>
          <w:b/>
          <w:sz w:val="20"/>
          <w:szCs w:val="20"/>
        </w:rPr>
        <w:t xml:space="preserve">Marketingul Educațional: Evoluție și particularități </w:t>
      </w:r>
    </w:p>
    <w:p w:rsidR="003B5BD1" w:rsidRPr="00C1202C" w:rsidRDefault="003B5BD1" w:rsidP="003B5BD1">
      <w:pPr>
        <w:tabs>
          <w:tab w:val="left" w:pos="247"/>
          <w:tab w:val="num" w:pos="360"/>
        </w:tabs>
        <w:ind w:left="786"/>
        <w:rPr>
          <w:sz w:val="20"/>
          <w:szCs w:val="20"/>
        </w:rPr>
      </w:pPr>
      <w:r w:rsidRPr="00C1202C">
        <w:rPr>
          <w:sz w:val="20"/>
          <w:szCs w:val="20"/>
        </w:rPr>
        <w:t>Lucia Casap, drd., ASEM</w:t>
      </w:r>
    </w:p>
    <w:p w:rsidR="00724286" w:rsidRPr="00C1202C" w:rsidRDefault="00724286" w:rsidP="00724286">
      <w:pPr>
        <w:pStyle w:val="ListParagraph"/>
        <w:numPr>
          <w:ilvl w:val="0"/>
          <w:numId w:val="10"/>
        </w:numPr>
        <w:rPr>
          <w:b/>
          <w:sz w:val="20"/>
          <w:szCs w:val="20"/>
        </w:rPr>
      </w:pPr>
      <w:r w:rsidRPr="00C1202C">
        <w:rPr>
          <w:b/>
          <w:sz w:val="20"/>
          <w:szCs w:val="20"/>
        </w:rPr>
        <w:t xml:space="preserve">Aspecte teoretice privind competitivitatea și factorii de influență asupra competitivității firmei  </w:t>
      </w:r>
    </w:p>
    <w:p w:rsidR="00724286" w:rsidRPr="00C1202C" w:rsidRDefault="00724286" w:rsidP="00724286">
      <w:pPr>
        <w:tabs>
          <w:tab w:val="left" w:pos="247"/>
          <w:tab w:val="num" w:pos="360"/>
        </w:tabs>
        <w:ind w:left="786"/>
        <w:rPr>
          <w:sz w:val="20"/>
          <w:szCs w:val="20"/>
        </w:rPr>
      </w:pPr>
      <w:r w:rsidRPr="00C1202C">
        <w:rPr>
          <w:sz w:val="20"/>
          <w:szCs w:val="20"/>
        </w:rPr>
        <w:t xml:space="preserve">Rodica </w:t>
      </w:r>
      <w:proofErr w:type="spellStart"/>
      <w:r w:rsidRPr="00C1202C">
        <w:rPr>
          <w:sz w:val="20"/>
          <w:szCs w:val="20"/>
        </w:rPr>
        <w:t>Haritonov</w:t>
      </w:r>
      <w:proofErr w:type="spellEnd"/>
      <w:r w:rsidRPr="00C1202C">
        <w:rPr>
          <w:sz w:val="20"/>
          <w:szCs w:val="20"/>
        </w:rPr>
        <w:t>, drd., ASEM</w:t>
      </w:r>
    </w:p>
    <w:p w:rsidR="00805EFE" w:rsidRPr="00122B3D" w:rsidRDefault="00805EFE" w:rsidP="00122B3D">
      <w:pPr>
        <w:pStyle w:val="ListParagraph"/>
        <w:numPr>
          <w:ilvl w:val="0"/>
          <w:numId w:val="17"/>
        </w:numPr>
        <w:rPr>
          <w:b/>
          <w:sz w:val="20"/>
          <w:szCs w:val="20"/>
          <w:lang w:val="en-US"/>
        </w:rPr>
      </w:pPr>
      <w:r w:rsidRPr="00122B3D">
        <w:rPr>
          <w:b/>
          <w:bCs/>
          <w:sz w:val="20"/>
          <w:szCs w:val="20"/>
        </w:rPr>
        <w:t>Eșantionarea în auditul financiar</w:t>
      </w:r>
    </w:p>
    <w:p w:rsidR="00805EFE" w:rsidRPr="00C1202C" w:rsidRDefault="00805EFE" w:rsidP="00805EFE">
      <w:pPr>
        <w:pStyle w:val="ListParagraph"/>
        <w:rPr>
          <w:lang w:val="en-US"/>
        </w:rPr>
      </w:pPr>
      <w:r w:rsidRPr="00C1202C">
        <w:rPr>
          <w:sz w:val="20"/>
          <w:szCs w:val="20"/>
        </w:rPr>
        <w:t xml:space="preserve">Inga Bulat, drd., </w:t>
      </w:r>
      <w:proofErr w:type="spellStart"/>
      <w:r w:rsidRPr="00C1202C">
        <w:rPr>
          <w:bCs/>
          <w:sz w:val="20"/>
          <w:szCs w:val="20"/>
        </w:rPr>
        <w:t>UnASM</w:t>
      </w:r>
      <w:proofErr w:type="spellEnd"/>
      <w:r w:rsidRPr="00C1202C">
        <w:rPr>
          <w:bCs/>
          <w:sz w:val="20"/>
          <w:szCs w:val="20"/>
        </w:rPr>
        <w:t xml:space="preserve"> la INCE</w:t>
      </w:r>
    </w:p>
    <w:p w:rsidR="00C6492A" w:rsidRPr="00C6492A" w:rsidRDefault="00C6492A" w:rsidP="00C6492A">
      <w:pPr>
        <w:pStyle w:val="ListParagraph"/>
        <w:numPr>
          <w:ilvl w:val="0"/>
          <w:numId w:val="17"/>
        </w:numPr>
        <w:rPr>
          <w:b/>
          <w:sz w:val="20"/>
          <w:szCs w:val="20"/>
          <w:lang w:val="en-US"/>
        </w:rPr>
      </w:pPr>
      <w:r w:rsidRPr="00C6492A">
        <w:rPr>
          <w:b/>
          <w:sz w:val="20"/>
          <w:szCs w:val="20"/>
        </w:rPr>
        <w:t xml:space="preserve">Analiza dimensiunilor culturii </w:t>
      </w:r>
      <w:proofErr w:type="spellStart"/>
      <w:r w:rsidRPr="00C6492A">
        <w:rPr>
          <w:b/>
          <w:sz w:val="20"/>
          <w:szCs w:val="20"/>
        </w:rPr>
        <w:t>nationale</w:t>
      </w:r>
      <w:proofErr w:type="spellEnd"/>
      <w:r w:rsidRPr="00C6492A">
        <w:rPr>
          <w:b/>
          <w:sz w:val="20"/>
          <w:szCs w:val="20"/>
        </w:rPr>
        <w:t xml:space="preserve"> din Republica Moldova conform teoriei lui Fon </w:t>
      </w:r>
      <w:proofErr w:type="spellStart"/>
      <w:r w:rsidRPr="00C6492A">
        <w:rPr>
          <w:b/>
          <w:sz w:val="20"/>
          <w:szCs w:val="20"/>
        </w:rPr>
        <w:t>Trompenaars</w:t>
      </w:r>
      <w:proofErr w:type="spellEnd"/>
    </w:p>
    <w:p w:rsidR="00C6492A" w:rsidRPr="00C6492A" w:rsidRDefault="00C6492A" w:rsidP="00C6492A">
      <w:pPr>
        <w:pStyle w:val="ListParagraph"/>
        <w:tabs>
          <w:tab w:val="left" w:pos="247"/>
          <w:tab w:val="num" w:pos="360"/>
        </w:tabs>
        <w:rPr>
          <w:sz w:val="20"/>
          <w:szCs w:val="20"/>
        </w:rPr>
      </w:pPr>
      <w:r>
        <w:rPr>
          <w:sz w:val="20"/>
          <w:szCs w:val="20"/>
        </w:rPr>
        <w:t xml:space="preserve">Angela </w:t>
      </w:r>
      <w:proofErr w:type="spellStart"/>
      <w:r>
        <w:rPr>
          <w:sz w:val="20"/>
          <w:szCs w:val="20"/>
        </w:rPr>
        <w:t>Pîrlog</w:t>
      </w:r>
      <w:proofErr w:type="spellEnd"/>
      <w:r w:rsidRPr="00C6492A">
        <w:rPr>
          <w:sz w:val="20"/>
          <w:szCs w:val="20"/>
        </w:rPr>
        <w:t>, drd., ASEM</w:t>
      </w:r>
    </w:p>
    <w:p w:rsidR="00E224B0" w:rsidRPr="00E224B0" w:rsidRDefault="00E224B0" w:rsidP="00E224B0">
      <w:pPr>
        <w:pStyle w:val="ListParagraph"/>
        <w:numPr>
          <w:ilvl w:val="0"/>
          <w:numId w:val="17"/>
        </w:numPr>
        <w:rPr>
          <w:b/>
          <w:sz w:val="20"/>
          <w:szCs w:val="20"/>
          <w:lang w:val="en-US"/>
        </w:rPr>
      </w:pPr>
      <w:r w:rsidRPr="00E224B0">
        <w:rPr>
          <w:b/>
          <w:sz w:val="19"/>
          <w:szCs w:val="19"/>
        </w:rPr>
        <w:t>Evoluții și tendințe ale mediului concurențial pe piața serviciilor de transport aerian a Republicii Moldova</w:t>
      </w:r>
    </w:p>
    <w:p w:rsidR="00E224B0" w:rsidRPr="00C6492A" w:rsidRDefault="00E224B0" w:rsidP="00E224B0">
      <w:pPr>
        <w:pStyle w:val="ListParagraph"/>
        <w:tabs>
          <w:tab w:val="left" w:pos="247"/>
          <w:tab w:val="num" w:pos="360"/>
        </w:tabs>
        <w:rPr>
          <w:sz w:val="20"/>
          <w:szCs w:val="20"/>
        </w:rPr>
      </w:pPr>
      <w:r>
        <w:rPr>
          <w:sz w:val="20"/>
          <w:szCs w:val="20"/>
        </w:rPr>
        <w:t xml:space="preserve">Dumitru </w:t>
      </w:r>
      <w:proofErr w:type="spellStart"/>
      <w:r>
        <w:rPr>
          <w:sz w:val="20"/>
          <w:szCs w:val="20"/>
        </w:rPr>
        <w:t>Niculăiță</w:t>
      </w:r>
      <w:proofErr w:type="spellEnd"/>
      <w:r w:rsidRPr="00C6492A">
        <w:rPr>
          <w:sz w:val="20"/>
          <w:szCs w:val="20"/>
        </w:rPr>
        <w:t>, drd., ASEM</w:t>
      </w:r>
    </w:p>
    <w:p w:rsidR="00E224B0" w:rsidRPr="00006F8A" w:rsidRDefault="00006F8A" w:rsidP="00E224B0">
      <w:pPr>
        <w:pStyle w:val="ListParagraph"/>
        <w:numPr>
          <w:ilvl w:val="0"/>
          <w:numId w:val="17"/>
        </w:numPr>
        <w:rPr>
          <w:b/>
          <w:sz w:val="20"/>
          <w:szCs w:val="20"/>
          <w:lang w:val="en-US"/>
        </w:rPr>
      </w:pPr>
      <w:r w:rsidRPr="00006F8A">
        <w:rPr>
          <w:b/>
          <w:bCs/>
          <w:sz w:val="20"/>
          <w:szCs w:val="20"/>
        </w:rPr>
        <w:t>Gestiunea valorii întreprinderii – delimitarea paradigmei financiare de cea contabilă</w:t>
      </w:r>
    </w:p>
    <w:p w:rsidR="00E224B0" w:rsidRPr="00E224B0" w:rsidRDefault="00E224B0" w:rsidP="00E224B0">
      <w:pPr>
        <w:pStyle w:val="ListParagraph"/>
        <w:tabs>
          <w:tab w:val="left" w:pos="247"/>
          <w:tab w:val="num" w:pos="360"/>
        </w:tabs>
        <w:rPr>
          <w:sz w:val="20"/>
          <w:szCs w:val="20"/>
        </w:rPr>
      </w:pPr>
      <w:r w:rsidRPr="00E224B0">
        <w:rPr>
          <w:sz w:val="20"/>
          <w:szCs w:val="20"/>
        </w:rPr>
        <w:t>Iurie Beșliu, drd., Institutul Naţional de Cercetări Economice</w:t>
      </w:r>
    </w:p>
    <w:p w:rsidR="00B44C02" w:rsidRPr="00B44C02" w:rsidRDefault="00B44C02" w:rsidP="00B44C02">
      <w:pPr>
        <w:pStyle w:val="ListParagraph"/>
        <w:numPr>
          <w:ilvl w:val="0"/>
          <w:numId w:val="17"/>
        </w:numPr>
        <w:rPr>
          <w:b/>
          <w:sz w:val="20"/>
          <w:szCs w:val="20"/>
          <w:lang w:val="en-US"/>
        </w:rPr>
      </w:pPr>
      <w:r w:rsidRPr="00B44C02">
        <w:rPr>
          <w:b/>
          <w:sz w:val="20"/>
          <w:szCs w:val="20"/>
        </w:rPr>
        <w:t>Sunteți ceea ce credeți că sunteți</w:t>
      </w:r>
    </w:p>
    <w:p w:rsidR="00B44C02" w:rsidRPr="00C6492A" w:rsidRDefault="00B44C02" w:rsidP="00B44C02">
      <w:pPr>
        <w:pStyle w:val="ListParagraph"/>
        <w:tabs>
          <w:tab w:val="left" w:pos="247"/>
          <w:tab w:val="num" w:pos="360"/>
        </w:tabs>
        <w:rPr>
          <w:sz w:val="20"/>
          <w:szCs w:val="20"/>
        </w:rPr>
      </w:pPr>
      <w:r>
        <w:rPr>
          <w:sz w:val="20"/>
          <w:szCs w:val="20"/>
        </w:rPr>
        <w:t>Diana Ciobanu</w:t>
      </w:r>
      <w:r w:rsidRPr="00C6492A">
        <w:rPr>
          <w:sz w:val="20"/>
          <w:szCs w:val="20"/>
        </w:rPr>
        <w:t>, drd., ASEM</w:t>
      </w:r>
    </w:p>
    <w:p w:rsidR="00130909" w:rsidRPr="00C1202C" w:rsidRDefault="00130909" w:rsidP="00130909">
      <w:pPr>
        <w:pStyle w:val="Header"/>
        <w:tabs>
          <w:tab w:val="left" w:pos="720"/>
        </w:tabs>
        <w:rPr>
          <w:b/>
          <w:i/>
          <w:sz w:val="20"/>
          <w:szCs w:val="20"/>
        </w:rPr>
      </w:pPr>
    </w:p>
    <w:p w:rsidR="00130909" w:rsidRPr="00C1202C" w:rsidRDefault="00130909" w:rsidP="00130909">
      <w:pPr>
        <w:pStyle w:val="Header"/>
        <w:tabs>
          <w:tab w:val="left" w:pos="720"/>
        </w:tabs>
        <w:rPr>
          <w:b/>
          <w:i/>
          <w:sz w:val="20"/>
          <w:szCs w:val="20"/>
          <w:lang w:val="ro-RO"/>
        </w:rPr>
      </w:pPr>
    </w:p>
    <w:p w:rsidR="00FD1014" w:rsidRPr="00C1202C" w:rsidRDefault="00FD1014" w:rsidP="00130909">
      <w:pPr>
        <w:pStyle w:val="Header"/>
        <w:tabs>
          <w:tab w:val="left" w:pos="720"/>
        </w:tabs>
        <w:rPr>
          <w:b/>
          <w:i/>
          <w:sz w:val="20"/>
          <w:szCs w:val="20"/>
          <w:lang w:val="ro-RO"/>
        </w:rPr>
      </w:pPr>
    </w:p>
    <w:p w:rsidR="00FD1014" w:rsidRDefault="00FD1014" w:rsidP="00130909">
      <w:pPr>
        <w:pStyle w:val="Header"/>
        <w:tabs>
          <w:tab w:val="left" w:pos="720"/>
        </w:tabs>
        <w:rPr>
          <w:b/>
          <w:i/>
          <w:sz w:val="20"/>
          <w:szCs w:val="20"/>
          <w:lang w:val="ro-RO"/>
        </w:rPr>
      </w:pPr>
    </w:p>
    <w:p w:rsidR="000E4DA6" w:rsidRDefault="000E4DA6" w:rsidP="00130909">
      <w:pPr>
        <w:pStyle w:val="Header"/>
        <w:tabs>
          <w:tab w:val="left" w:pos="720"/>
        </w:tabs>
        <w:rPr>
          <w:b/>
          <w:i/>
          <w:sz w:val="20"/>
          <w:szCs w:val="20"/>
          <w:lang w:val="ro-RO"/>
        </w:rPr>
      </w:pPr>
    </w:p>
    <w:p w:rsidR="000E4DA6" w:rsidRDefault="000E4DA6" w:rsidP="00130909">
      <w:pPr>
        <w:pStyle w:val="Header"/>
        <w:tabs>
          <w:tab w:val="left" w:pos="720"/>
        </w:tabs>
        <w:rPr>
          <w:b/>
          <w:i/>
          <w:sz w:val="20"/>
          <w:szCs w:val="20"/>
          <w:lang w:val="ro-RO"/>
        </w:rPr>
      </w:pPr>
    </w:p>
    <w:p w:rsidR="000E4DA6" w:rsidRPr="00C1202C" w:rsidRDefault="000E4DA6" w:rsidP="00130909">
      <w:pPr>
        <w:pStyle w:val="Header"/>
        <w:tabs>
          <w:tab w:val="left" w:pos="720"/>
        </w:tabs>
        <w:rPr>
          <w:b/>
          <w:i/>
          <w:sz w:val="20"/>
          <w:szCs w:val="20"/>
          <w:lang w:val="ro-RO"/>
        </w:rPr>
      </w:pPr>
    </w:p>
    <w:p w:rsidR="00130909" w:rsidRPr="00C1202C" w:rsidRDefault="00F11667" w:rsidP="00130909">
      <w:pPr>
        <w:pStyle w:val="Header"/>
        <w:tabs>
          <w:tab w:val="left" w:pos="720"/>
        </w:tabs>
        <w:rPr>
          <w:b/>
          <w:sz w:val="20"/>
          <w:szCs w:val="20"/>
          <w:lang w:val="ro-RO"/>
        </w:rPr>
      </w:pPr>
      <w:r w:rsidRPr="00C1202C">
        <w:rPr>
          <w:b/>
          <w:i/>
          <w:sz w:val="20"/>
          <w:szCs w:val="20"/>
          <w:lang w:val="ro-RO"/>
        </w:rPr>
        <w:t xml:space="preserve">   </w:t>
      </w:r>
      <w:r w:rsidR="00130909" w:rsidRPr="00C1202C">
        <w:rPr>
          <w:b/>
          <w:i/>
          <w:sz w:val="20"/>
          <w:szCs w:val="20"/>
          <w:lang w:val="ro-RO"/>
        </w:rPr>
        <w:t xml:space="preserve">Secţiunea </w:t>
      </w:r>
      <w:r w:rsidR="000957CF" w:rsidRPr="00C1202C">
        <w:rPr>
          <w:b/>
          <w:i/>
          <w:sz w:val="20"/>
          <w:szCs w:val="20"/>
          <w:lang w:val="ro-RO"/>
        </w:rPr>
        <w:t>5</w:t>
      </w:r>
      <w:r w:rsidR="00130909" w:rsidRPr="00C1202C">
        <w:rPr>
          <w:b/>
          <w:i/>
          <w:sz w:val="20"/>
          <w:szCs w:val="20"/>
        </w:rPr>
        <w:t xml:space="preserve">:  </w:t>
      </w:r>
      <w:r w:rsidR="00130909" w:rsidRPr="00C1202C">
        <w:rPr>
          <w:b/>
          <w:sz w:val="20"/>
          <w:szCs w:val="20"/>
          <w:lang w:val="ro-RO"/>
        </w:rPr>
        <w:t xml:space="preserve">La specialităţile: </w:t>
      </w:r>
    </w:p>
    <w:p w:rsidR="00130909" w:rsidRPr="00C1202C" w:rsidRDefault="00130909" w:rsidP="00130909">
      <w:pPr>
        <w:rPr>
          <w:b/>
          <w:sz w:val="20"/>
          <w:szCs w:val="20"/>
        </w:rPr>
      </w:pPr>
      <w:r w:rsidRPr="00C1202C">
        <w:rPr>
          <w:b/>
          <w:sz w:val="20"/>
          <w:szCs w:val="20"/>
        </w:rPr>
        <w:tab/>
      </w:r>
      <w:r w:rsidRPr="00C1202C">
        <w:rPr>
          <w:b/>
          <w:sz w:val="20"/>
          <w:szCs w:val="20"/>
        </w:rPr>
        <w:tab/>
        <w:t>- 523.01. Cibernetică şi informatică economică</w:t>
      </w:r>
    </w:p>
    <w:p w:rsidR="00130909" w:rsidRPr="00C1202C" w:rsidRDefault="00130909" w:rsidP="00130909">
      <w:pPr>
        <w:rPr>
          <w:b/>
          <w:sz w:val="20"/>
          <w:szCs w:val="20"/>
        </w:rPr>
      </w:pPr>
      <w:r w:rsidRPr="00C1202C">
        <w:rPr>
          <w:b/>
          <w:sz w:val="20"/>
          <w:szCs w:val="20"/>
        </w:rPr>
        <w:tab/>
      </w:r>
      <w:r w:rsidRPr="00C1202C">
        <w:rPr>
          <w:b/>
          <w:sz w:val="20"/>
          <w:szCs w:val="20"/>
        </w:rPr>
        <w:tab/>
        <w:t>- 523.02. Statistică economică</w:t>
      </w:r>
    </w:p>
    <w:p w:rsidR="00130909" w:rsidRPr="00C1202C" w:rsidRDefault="00130909" w:rsidP="00130909">
      <w:pPr>
        <w:rPr>
          <w:b/>
          <w:sz w:val="20"/>
          <w:szCs w:val="20"/>
        </w:rPr>
      </w:pPr>
      <w:r w:rsidRPr="00C1202C">
        <w:rPr>
          <w:b/>
          <w:sz w:val="20"/>
          <w:szCs w:val="20"/>
        </w:rPr>
        <w:tab/>
      </w:r>
      <w:r w:rsidRPr="00C1202C">
        <w:rPr>
          <w:b/>
          <w:sz w:val="20"/>
          <w:szCs w:val="20"/>
        </w:rPr>
        <w:tab/>
        <w:t>- 122.02. Sisteme informatice</w:t>
      </w:r>
    </w:p>
    <w:p w:rsidR="00130909" w:rsidRPr="00C1202C" w:rsidRDefault="00130909" w:rsidP="00130909">
      <w:pPr>
        <w:ind w:left="20"/>
        <w:rPr>
          <w:b/>
          <w:sz w:val="20"/>
          <w:szCs w:val="20"/>
        </w:rPr>
      </w:pPr>
      <w:r w:rsidRPr="00C1202C">
        <w:rPr>
          <w:b/>
          <w:sz w:val="20"/>
          <w:szCs w:val="20"/>
        </w:rPr>
        <w:tab/>
      </w:r>
      <w:r w:rsidRPr="00C1202C">
        <w:rPr>
          <w:b/>
          <w:sz w:val="20"/>
          <w:szCs w:val="20"/>
        </w:rPr>
        <w:tab/>
      </w:r>
      <w:r w:rsidRPr="00C1202C">
        <w:rPr>
          <w:b/>
          <w:sz w:val="20"/>
          <w:szCs w:val="20"/>
        </w:rPr>
        <w:tab/>
        <w:t xml:space="preserve">  (2</w:t>
      </w:r>
      <w:r w:rsidR="00C23D63">
        <w:rPr>
          <w:b/>
          <w:sz w:val="20"/>
          <w:szCs w:val="20"/>
        </w:rPr>
        <w:t>8</w:t>
      </w:r>
      <w:r w:rsidRPr="00C1202C">
        <w:rPr>
          <w:b/>
          <w:sz w:val="20"/>
          <w:szCs w:val="20"/>
        </w:rPr>
        <w:t xml:space="preserve"> aprilie, Sala 407, </w:t>
      </w:r>
      <w:proofErr w:type="spellStart"/>
      <w:r w:rsidRPr="00C1202C">
        <w:rPr>
          <w:b/>
          <w:sz w:val="20"/>
          <w:szCs w:val="20"/>
        </w:rPr>
        <w:t>bl.B</w:t>
      </w:r>
      <w:proofErr w:type="spellEnd"/>
      <w:r w:rsidRPr="00C1202C">
        <w:rPr>
          <w:b/>
          <w:sz w:val="20"/>
          <w:szCs w:val="20"/>
        </w:rPr>
        <w:t>, ora 15.00)</w:t>
      </w:r>
    </w:p>
    <w:p w:rsidR="00130909" w:rsidRPr="00C1202C" w:rsidRDefault="00130909" w:rsidP="00130909">
      <w:pPr>
        <w:jc w:val="both"/>
        <w:rPr>
          <w:b/>
          <w:i/>
          <w:sz w:val="20"/>
          <w:szCs w:val="20"/>
        </w:rPr>
      </w:pPr>
      <w:r w:rsidRPr="00C1202C">
        <w:rPr>
          <w:b/>
          <w:i/>
          <w:sz w:val="20"/>
          <w:szCs w:val="20"/>
        </w:rPr>
        <w:t>Biroul secţiunii:</w:t>
      </w:r>
    </w:p>
    <w:tbl>
      <w:tblPr>
        <w:tblW w:w="4046" w:type="pct"/>
        <w:tblInd w:w="708" w:type="dxa"/>
        <w:tblLook w:val="0000" w:firstRow="0" w:lastRow="0" w:firstColumn="0" w:lastColumn="0" w:noHBand="0" w:noVBand="0"/>
      </w:tblPr>
      <w:tblGrid>
        <w:gridCol w:w="1631"/>
        <w:gridCol w:w="2078"/>
        <w:gridCol w:w="2339"/>
      </w:tblGrid>
      <w:tr w:rsidR="00130909" w:rsidRPr="00C1202C" w:rsidTr="00261A78">
        <w:tc>
          <w:tcPr>
            <w:tcW w:w="1348" w:type="pct"/>
            <w:shd w:val="clear" w:color="auto" w:fill="auto"/>
          </w:tcPr>
          <w:p w:rsidR="00130909" w:rsidRPr="00C1202C" w:rsidRDefault="00130909" w:rsidP="00261A78">
            <w:pPr>
              <w:jc w:val="both"/>
              <w:rPr>
                <w:b/>
                <w:sz w:val="20"/>
                <w:szCs w:val="20"/>
              </w:rPr>
            </w:pPr>
            <w:r w:rsidRPr="00C1202C">
              <w:rPr>
                <w:sz w:val="20"/>
                <w:szCs w:val="20"/>
              </w:rPr>
              <w:t>Conf.univ.,dr.</w:t>
            </w:r>
          </w:p>
        </w:tc>
        <w:tc>
          <w:tcPr>
            <w:tcW w:w="1718" w:type="pct"/>
            <w:shd w:val="clear" w:color="auto" w:fill="auto"/>
          </w:tcPr>
          <w:p w:rsidR="00130909" w:rsidRPr="00C1202C" w:rsidRDefault="00130909" w:rsidP="00261A78">
            <w:pPr>
              <w:jc w:val="both"/>
              <w:rPr>
                <w:sz w:val="20"/>
                <w:szCs w:val="20"/>
              </w:rPr>
            </w:pPr>
            <w:r w:rsidRPr="00C1202C">
              <w:rPr>
                <w:sz w:val="20"/>
                <w:szCs w:val="20"/>
              </w:rPr>
              <w:t xml:space="preserve">Toaca </w:t>
            </w:r>
            <w:proofErr w:type="spellStart"/>
            <w:r w:rsidRPr="00C1202C">
              <w:rPr>
                <w:sz w:val="20"/>
                <w:szCs w:val="20"/>
              </w:rPr>
              <w:t>Zinovia</w:t>
            </w:r>
            <w:proofErr w:type="spellEnd"/>
          </w:p>
        </w:tc>
        <w:tc>
          <w:tcPr>
            <w:tcW w:w="1934" w:type="pct"/>
            <w:shd w:val="clear" w:color="auto" w:fill="auto"/>
          </w:tcPr>
          <w:p w:rsidR="00130909" w:rsidRPr="00C1202C" w:rsidRDefault="00130909" w:rsidP="00261A78">
            <w:pPr>
              <w:jc w:val="both"/>
              <w:rPr>
                <w:b/>
                <w:sz w:val="20"/>
                <w:szCs w:val="20"/>
              </w:rPr>
            </w:pPr>
            <w:r w:rsidRPr="00C1202C">
              <w:rPr>
                <w:sz w:val="20"/>
                <w:szCs w:val="20"/>
              </w:rPr>
              <w:t>- preşedinte</w:t>
            </w:r>
          </w:p>
        </w:tc>
      </w:tr>
      <w:tr w:rsidR="00130909" w:rsidRPr="00C1202C" w:rsidTr="00261A78">
        <w:tc>
          <w:tcPr>
            <w:tcW w:w="1348" w:type="pct"/>
            <w:shd w:val="clear" w:color="auto" w:fill="auto"/>
          </w:tcPr>
          <w:p w:rsidR="00130909" w:rsidRPr="00C1202C" w:rsidRDefault="00130909" w:rsidP="00261A78">
            <w:pPr>
              <w:jc w:val="both"/>
              <w:rPr>
                <w:sz w:val="20"/>
                <w:szCs w:val="20"/>
              </w:rPr>
            </w:pPr>
            <w:r w:rsidRPr="00C1202C">
              <w:rPr>
                <w:sz w:val="20"/>
                <w:szCs w:val="20"/>
              </w:rPr>
              <w:t>Drd.</w:t>
            </w:r>
          </w:p>
        </w:tc>
        <w:tc>
          <w:tcPr>
            <w:tcW w:w="1718" w:type="pct"/>
            <w:shd w:val="clear" w:color="auto" w:fill="auto"/>
          </w:tcPr>
          <w:p w:rsidR="00130909" w:rsidRPr="00C1202C" w:rsidRDefault="00130909" w:rsidP="00261A78">
            <w:pPr>
              <w:jc w:val="both"/>
              <w:rPr>
                <w:sz w:val="20"/>
                <w:szCs w:val="20"/>
              </w:rPr>
            </w:pPr>
            <w:proofErr w:type="spellStart"/>
            <w:r w:rsidRPr="00C1202C">
              <w:rPr>
                <w:sz w:val="20"/>
                <w:szCs w:val="20"/>
              </w:rPr>
              <w:t>Tacu</w:t>
            </w:r>
            <w:proofErr w:type="spellEnd"/>
            <w:r w:rsidRPr="00C1202C">
              <w:rPr>
                <w:sz w:val="20"/>
                <w:szCs w:val="20"/>
              </w:rPr>
              <w:t xml:space="preserve"> Mariana</w:t>
            </w:r>
          </w:p>
        </w:tc>
        <w:tc>
          <w:tcPr>
            <w:tcW w:w="1934" w:type="pct"/>
            <w:shd w:val="clear" w:color="auto" w:fill="auto"/>
          </w:tcPr>
          <w:p w:rsidR="00130909" w:rsidRPr="00C1202C" w:rsidRDefault="00130909" w:rsidP="00261A78">
            <w:pPr>
              <w:jc w:val="both"/>
              <w:rPr>
                <w:sz w:val="20"/>
                <w:szCs w:val="20"/>
              </w:rPr>
            </w:pPr>
            <w:r w:rsidRPr="00C1202C">
              <w:rPr>
                <w:sz w:val="20"/>
                <w:szCs w:val="20"/>
              </w:rPr>
              <w:t>- secretar</w:t>
            </w:r>
          </w:p>
        </w:tc>
      </w:tr>
    </w:tbl>
    <w:p w:rsidR="00130909" w:rsidRPr="00C1202C" w:rsidRDefault="00130909" w:rsidP="00130909">
      <w:pPr>
        <w:jc w:val="both"/>
      </w:pPr>
    </w:p>
    <w:p w:rsidR="00F548AB" w:rsidRPr="00C1202C" w:rsidRDefault="00F548AB" w:rsidP="00F548AB">
      <w:pPr>
        <w:pStyle w:val="ListParagraph"/>
        <w:numPr>
          <w:ilvl w:val="0"/>
          <w:numId w:val="12"/>
        </w:numPr>
        <w:rPr>
          <w:b/>
          <w:sz w:val="20"/>
          <w:szCs w:val="20"/>
        </w:rPr>
      </w:pPr>
      <w:r w:rsidRPr="00C1202C">
        <w:rPr>
          <w:b/>
          <w:sz w:val="19"/>
          <w:szCs w:val="19"/>
        </w:rPr>
        <w:t xml:space="preserve">Studiul experimental privind aplicabilitatea modelelor Wald si </w:t>
      </w:r>
      <w:proofErr w:type="spellStart"/>
      <w:r w:rsidRPr="00C1202C">
        <w:rPr>
          <w:b/>
          <w:sz w:val="19"/>
          <w:szCs w:val="19"/>
        </w:rPr>
        <w:t>Savage</w:t>
      </w:r>
      <w:proofErr w:type="spellEnd"/>
      <w:r w:rsidRPr="00C1202C">
        <w:rPr>
          <w:b/>
          <w:color w:val="003366"/>
          <w:sz w:val="20"/>
          <w:szCs w:val="20"/>
        </w:rPr>
        <w:t xml:space="preserve"> </w:t>
      </w:r>
      <w:r w:rsidRPr="00C1202C">
        <w:rPr>
          <w:b/>
          <w:sz w:val="20"/>
          <w:szCs w:val="20"/>
        </w:rPr>
        <w:t xml:space="preserve"> </w:t>
      </w:r>
    </w:p>
    <w:p w:rsidR="00F548AB" w:rsidRPr="00C1202C" w:rsidRDefault="00F548AB" w:rsidP="00F548AB">
      <w:pPr>
        <w:tabs>
          <w:tab w:val="num" w:pos="360"/>
        </w:tabs>
        <w:ind w:left="786"/>
        <w:rPr>
          <w:sz w:val="20"/>
          <w:szCs w:val="20"/>
        </w:rPr>
      </w:pPr>
      <w:proofErr w:type="spellStart"/>
      <w:r w:rsidRPr="00C1202C">
        <w:rPr>
          <w:sz w:val="20"/>
          <w:szCs w:val="20"/>
        </w:rPr>
        <w:t>Lilian</w:t>
      </w:r>
      <w:proofErr w:type="spellEnd"/>
      <w:r w:rsidRPr="00C1202C">
        <w:rPr>
          <w:sz w:val="20"/>
          <w:szCs w:val="20"/>
        </w:rPr>
        <w:t xml:space="preserve"> </w:t>
      </w:r>
      <w:proofErr w:type="spellStart"/>
      <w:r w:rsidRPr="00C1202C">
        <w:rPr>
          <w:sz w:val="20"/>
          <w:szCs w:val="20"/>
        </w:rPr>
        <w:t>Golban</w:t>
      </w:r>
      <w:proofErr w:type="spellEnd"/>
      <w:r w:rsidRPr="00C1202C">
        <w:rPr>
          <w:sz w:val="20"/>
          <w:szCs w:val="20"/>
        </w:rPr>
        <w:t xml:space="preserve">, drd., ASEM </w:t>
      </w:r>
    </w:p>
    <w:p w:rsidR="00993927" w:rsidRPr="00C1202C" w:rsidRDefault="00993927" w:rsidP="00993927">
      <w:pPr>
        <w:pStyle w:val="ListParagraph"/>
        <w:numPr>
          <w:ilvl w:val="0"/>
          <w:numId w:val="12"/>
        </w:numPr>
        <w:ind w:left="782" w:hanging="357"/>
        <w:jc w:val="both"/>
        <w:rPr>
          <w:b/>
          <w:caps/>
          <w:sz w:val="20"/>
          <w:szCs w:val="20"/>
        </w:rPr>
      </w:pPr>
      <w:r w:rsidRPr="00C1202C">
        <w:rPr>
          <w:b/>
          <w:sz w:val="20"/>
          <w:szCs w:val="20"/>
        </w:rPr>
        <w:t>Republica Moldova şi România,  prin prisma principalilor indicatori structurali privind coeziunea socială</w:t>
      </w:r>
    </w:p>
    <w:p w:rsidR="00993927" w:rsidRPr="00C1202C" w:rsidRDefault="00993927" w:rsidP="00993927">
      <w:pPr>
        <w:pStyle w:val="ListParagraph"/>
        <w:tabs>
          <w:tab w:val="num" w:pos="360"/>
        </w:tabs>
        <w:ind w:left="786"/>
        <w:rPr>
          <w:sz w:val="20"/>
          <w:szCs w:val="20"/>
        </w:rPr>
      </w:pPr>
      <w:r w:rsidRPr="00C1202C">
        <w:rPr>
          <w:sz w:val="20"/>
          <w:szCs w:val="20"/>
        </w:rPr>
        <w:t xml:space="preserve">Vasilica-Lăcrămioara </w:t>
      </w:r>
      <w:proofErr w:type="spellStart"/>
      <w:r w:rsidRPr="00C1202C">
        <w:rPr>
          <w:sz w:val="20"/>
          <w:szCs w:val="20"/>
        </w:rPr>
        <w:t>Ciomârtan</w:t>
      </w:r>
      <w:proofErr w:type="spellEnd"/>
      <w:r w:rsidRPr="00C1202C">
        <w:rPr>
          <w:sz w:val="20"/>
          <w:szCs w:val="20"/>
        </w:rPr>
        <w:t xml:space="preserve">, drd., ASEM </w:t>
      </w:r>
    </w:p>
    <w:p w:rsidR="00FE6012" w:rsidRPr="00C1202C" w:rsidRDefault="00FE6012" w:rsidP="00FE6012">
      <w:pPr>
        <w:pStyle w:val="ListParagraph"/>
        <w:numPr>
          <w:ilvl w:val="0"/>
          <w:numId w:val="12"/>
        </w:numPr>
        <w:ind w:left="782" w:hanging="357"/>
        <w:jc w:val="both"/>
        <w:rPr>
          <w:b/>
          <w:caps/>
          <w:sz w:val="20"/>
          <w:szCs w:val="20"/>
        </w:rPr>
      </w:pPr>
      <w:r w:rsidRPr="00C1202C">
        <w:rPr>
          <w:b/>
          <w:bCs/>
          <w:sz w:val="20"/>
          <w:szCs w:val="20"/>
        </w:rPr>
        <w:t xml:space="preserve">Unele </w:t>
      </w:r>
      <w:proofErr w:type="spellStart"/>
      <w:r w:rsidRPr="00C1202C">
        <w:rPr>
          <w:b/>
          <w:bCs/>
          <w:sz w:val="20"/>
          <w:szCs w:val="20"/>
        </w:rPr>
        <w:t>abordari</w:t>
      </w:r>
      <w:proofErr w:type="spellEnd"/>
      <w:r w:rsidRPr="00C1202C">
        <w:rPr>
          <w:b/>
          <w:bCs/>
          <w:sz w:val="20"/>
          <w:szCs w:val="20"/>
        </w:rPr>
        <w:t xml:space="preserve"> in explicarea </w:t>
      </w:r>
      <w:proofErr w:type="spellStart"/>
      <w:r w:rsidRPr="00C1202C">
        <w:rPr>
          <w:b/>
          <w:bCs/>
          <w:sz w:val="20"/>
          <w:szCs w:val="20"/>
        </w:rPr>
        <w:t>inflatiei</w:t>
      </w:r>
      <w:proofErr w:type="spellEnd"/>
      <w:r w:rsidRPr="00C1202C">
        <w:rPr>
          <w:b/>
          <w:bCs/>
          <w:sz w:val="20"/>
          <w:szCs w:val="20"/>
        </w:rPr>
        <w:t xml:space="preserve"> si aplicarea acestora pentru datele Republicii Moldova</w:t>
      </w:r>
    </w:p>
    <w:p w:rsidR="00FE6012" w:rsidRPr="00C1202C" w:rsidRDefault="00FE6012" w:rsidP="00FE6012">
      <w:pPr>
        <w:pStyle w:val="ListParagraph"/>
        <w:tabs>
          <w:tab w:val="num" w:pos="360"/>
        </w:tabs>
        <w:ind w:left="786"/>
        <w:rPr>
          <w:sz w:val="20"/>
          <w:szCs w:val="20"/>
        </w:rPr>
      </w:pPr>
      <w:r w:rsidRPr="00C1202C">
        <w:rPr>
          <w:sz w:val="20"/>
          <w:szCs w:val="20"/>
        </w:rPr>
        <w:t xml:space="preserve">Vitalie </w:t>
      </w:r>
      <w:proofErr w:type="spellStart"/>
      <w:r w:rsidRPr="00C1202C">
        <w:rPr>
          <w:sz w:val="20"/>
          <w:szCs w:val="20"/>
        </w:rPr>
        <w:t>Motelică</w:t>
      </w:r>
      <w:proofErr w:type="spellEnd"/>
      <w:r w:rsidRPr="00C1202C">
        <w:rPr>
          <w:sz w:val="20"/>
          <w:szCs w:val="20"/>
        </w:rPr>
        <w:t xml:space="preserve">, drd., ASEM </w:t>
      </w:r>
    </w:p>
    <w:p w:rsidR="00006F8A" w:rsidRPr="00006F8A" w:rsidRDefault="00006F8A" w:rsidP="00006F8A">
      <w:pPr>
        <w:pStyle w:val="ListParagraph"/>
        <w:numPr>
          <w:ilvl w:val="0"/>
          <w:numId w:val="12"/>
        </w:numPr>
        <w:ind w:left="782" w:hanging="357"/>
        <w:jc w:val="both"/>
        <w:rPr>
          <w:b/>
          <w:caps/>
          <w:sz w:val="20"/>
          <w:szCs w:val="20"/>
        </w:rPr>
      </w:pPr>
      <w:r w:rsidRPr="00006F8A">
        <w:rPr>
          <w:b/>
          <w:bCs/>
          <w:sz w:val="20"/>
          <w:szCs w:val="20"/>
        </w:rPr>
        <w:t>Impactul câștigurilor salariale asupra inflație</w:t>
      </w:r>
    </w:p>
    <w:p w:rsidR="00006F8A" w:rsidRPr="00C1202C" w:rsidRDefault="00006F8A" w:rsidP="00006F8A">
      <w:pPr>
        <w:pStyle w:val="ListParagraph"/>
        <w:tabs>
          <w:tab w:val="num" w:pos="360"/>
        </w:tabs>
        <w:ind w:left="786"/>
        <w:rPr>
          <w:sz w:val="20"/>
          <w:szCs w:val="20"/>
        </w:rPr>
      </w:pPr>
      <w:r>
        <w:rPr>
          <w:sz w:val="20"/>
          <w:szCs w:val="20"/>
        </w:rPr>
        <w:t>Olga Paniș</w:t>
      </w:r>
      <w:r w:rsidRPr="00C1202C">
        <w:rPr>
          <w:sz w:val="20"/>
          <w:szCs w:val="20"/>
        </w:rPr>
        <w:t xml:space="preserve">, drd., ASEM </w:t>
      </w:r>
    </w:p>
    <w:p w:rsidR="000957CF" w:rsidRPr="00C1202C" w:rsidRDefault="000957CF" w:rsidP="00130909">
      <w:pPr>
        <w:jc w:val="both"/>
      </w:pPr>
    </w:p>
    <w:p w:rsidR="00F548AB" w:rsidRPr="00C1202C" w:rsidRDefault="00F548AB" w:rsidP="00130909">
      <w:pPr>
        <w:jc w:val="both"/>
      </w:pPr>
    </w:p>
    <w:p w:rsidR="00FD1014" w:rsidRPr="00C1202C" w:rsidRDefault="00FD1014" w:rsidP="00130909">
      <w:pPr>
        <w:jc w:val="both"/>
      </w:pPr>
    </w:p>
    <w:p w:rsidR="00FD1014" w:rsidRPr="00C1202C" w:rsidRDefault="00FD1014" w:rsidP="00130909">
      <w:pPr>
        <w:jc w:val="both"/>
      </w:pPr>
    </w:p>
    <w:p w:rsidR="00FD1014" w:rsidRPr="00C1202C" w:rsidRDefault="00FD1014" w:rsidP="00130909">
      <w:pPr>
        <w:jc w:val="both"/>
      </w:pPr>
    </w:p>
    <w:p w:rsidR="00FD1014" w:rsidRPr="00C1202C" w:rsidRDefault="00FD1014" w:rsidP="00130909">
      <w:pPr>
        <w:jc w:val="both"/>
      </w:pPr>
    </w:p>
    <w:p w:rsidR="00FD1014" w:rsidRPr="00C1202C" w:rsidRDefault="00FD1014" w:rsidP="00130909">
      <w:pPr>
        <w:jc w:val="both"/>
      </w:pPr>
    </w:p>
    <w:p w:rsidR="00FD1014" w:rsidRPr="00C1202C" w:rsidRDefault="00FD1014" w:rsidP="00130909">
      <w:pPr>
        <w:jc w:val="both"/>
      </w:pPr>
    </w:p>
    <w:p w:rsidR="00FD1014" w:rsidRPr="00C1202C" w:rsidRDefault="00FD1014" w:rsidP="00130909">
      <w:pPr>
        <w:jc w:val="both"/>
      </w:pPr>
    </w:p>
    <w:p w:rsidR="00FD1014" w:rsidRPr="00C1202C" w:rsidRDefault="00FD1014" w:rsidP="00130909">
      <w:pPr>
        <w:jc w:val="both"/>
      </w:pPr>
    </w:p>
    <w:p w:rsidR="00FD1014" w:rsidRPr="00C1202C" w:rsidRDefault="00FD1014" w:rsidP="00130909">
      <w:pPr>
        <w:jc w:val="both"/>
      </w:pPr>
    </w:p>
    <w:p w:rsidR="00FD1014" w:rsidRPr="00C1202C" w:rsidRDefault="00FD1014" w:rsidP="00130909">
      <w:pPr>
        <w:jc w:val="both"/>
      </w:pPr>
    </w:p>
    <w:p w:rsidR="00FD1014" w:rsidRPr="00C1202C" w:rsidRDefault="00FD1014" w:rsidP="00130909">
      <w:pPr>
        <w:jc w:val="both"/>
      </w:pPr>
    </w:p>
    <w:p w:rsidR="00FD1014" w:rsidRPr="00C1202C" w:rsidRDefault="00FD1014" w:rsidP="00130909">
      <w:pPr>
        <w:jc w:val="both"/>
      </w:pPr>
    </w:p>
    <w:p w:rsidR="00FD1014" w:rsidRPr="00C1202C" w:rsidRDefault="00FD1014" w:rsidP="00130909">
      <w:pPr>
        <w:jc w:val="both"/>
      </w:pPr>
    </w:p>
    <w:p w:rsidR="00FD1014" w:rsidRDefault="00FD1014" w:rsidP="00130909">
      <w:pPr>
        <w:jc w:val="both"/>
      </w:pPr>
    </w:p>
    <w:p w:rsidR="006E31B3" w:rsidRDefault="006E31B3" w:rsidP="00130909">
      <w:pPr>
        <w:jc w:val="both"/>
      </w:pPr>
    </w:p>
    <w:p w:rsidR="006E31B3" w:rsidRDefault="006E31B3" w:rsidP="00130909">
      <w:pPr>
        <w:jc w:val="both"/>
      </w:pPr>
    </w:p>
    <w:p w:rsidR="006E31B3" w:rsidRDefault="006E31B3" w:rsidP="00130909">
      <w:pPr>
        <w:jc w:val="both"/>
      </w:pPr>
    </w:p>
    <w:p w:rsidR="00FD1014" w:rsidRDefault="00FD1014" w:rsidP="00130909">
      <w:pPr>
        <w:jc w:val="both"/>
      </w:pPr>
    </w:p>
    <w:p w:rsidR="00B44C02" w:rsidRPr="00C1202C" w:rsidRDefault="00B44C02" w:rsidP="00130909">
      <w:pPr>
        <w:jc w:val="both"/>
      </w:pPr>
    </w:p>
    <w:p w:rsidR="00FD1014" w:rsidRPr="00C1202C" w:rsidRDefault="00FD1014" w:rsidP="00130909">
      <w:pPr>
        <w:jc w:val="both"/>
      </w:pPr>
    </w:p>
    <w:p w:rsidR="00FD1014" w:rsidRPr="00C1202C" w:rsidRDefault="00FD1014" w:rsidP="00130909">
      <w:pPr>
        <w:jc w:val="both"/>
      </w:pPr>
    </w:p>
    <w:p w:rsidR="00130909" w:rsidRPr="00C1202C" w:rsidRDefault="00130909" w:rsidP="00130909">
      <w:pPr>
        <w:pStyle w:val="Header"/>
        <w:tabs>
          <w:tab w:val="left" w:pos="720"/>
        </w:tabs>
        <w:rPr>
          <w:i/>
          <w:sz w:val="20"/>
          <w:szCs w:val="20"/>
        </w:rPr>
      </w:pPr>
      <w:r w:rsidRPr="00C1202C">
        <w:rPr>
          <w:b/>
          <w:i/>
          <w:sz w:val="20"/>
          <w:szCs w:val="20"/>
          <w:lang w:val="ro-RO"/>
        </w:rPr>
        <w:t xml:space="preserve">Secţiunea </w:t>
      </w:r>
      <w:r w:rsidR="000957CF" w:rsidRPr="00C1202C">
        <w:rPr>
          <w:b/>
          <w:i/>
          <w:sz w:val="20"/>
          <w:szCs w:val="20"/>
          <w:lang w:val="ro-RO"/>
        </w:rPr>
        <w:t>6</w:t>
      </w:r>
      <w:r w:rsidRPr="00C1202C">
        <w:rPr>
          <w:b/>
          <w:i/>
          <w:sz w:val="20"/>
          <w:szCs w:val="20"/>
        </w:rPr>
        <w:t xml:space="preserve">:  </w:t>
      </w:r>
      <w:r w:rsidRPr="00C1202C">
        <w:rPr>
          <w:b/>
          <w:sz w:val="20"/>
          <w:szCs w:val="20"/>
          <w:lang w:val="ro-RO"/>
        </w:rPr>
        <w:t xml:space="preserve">La specialităţile: </w:t>
      </w:r>
    </w:p>
    <w:p w:rsidR="008F538A" w:rsidRPr="00F218AC" w:rsidRDefault="008F538A" w:rsidP="008F538A">
      <w:pPr>
        <w:pStyle w:val="ListParagraph"/>
        <w:numPr>
          <w:ilvl w:val="0"/>
          <w:numId w:val="2"/>
        </w:numPr>
        <w:tabs>
          <w:tab w:val="left" w:pos="128"/>
        </w:tabs>
        <w:ind w:left="1560" w:hanging="105"/>
        <w:rPr>
          <w:b/>
          <w:sz w:val="20"/>
          <w:szCs w:val="20"/>
        </w:rPr>
      </w:pPr>
      <w:r w:rsidRPr="00F218AC">
        <w:rPr>
          <w:b/>
          <w:sz w:val="20"/>
          <w:szCs w:val="20"/>
        </w:rPr>
        <w:t>552.01. Drept constituțional</w:t>
      </w:r>
    </w:p>
    <w:p w:rsidR="008F538A" w:rsidRPr="00F218AC" w:rsidRDefault="008F538A" w:rsidP="008F538A">
      <w:pPr>
        <w:pStyle w:val="ListParagraph"/>
        <w:numPr>
          <w:ilvl w:val="0"/>
          <w:numId w:val="2"/>
        </w:numPr>
        <w:tabs>
          <w:tab w:val="left" w:pos="128"/>
        </w:tabs>
        <w:ind w:left="1560" w:hanging="105"/>
        <w:rPr>
          <w:b/>
          <w:sz w:val="20"/>
          <w:szCs w:val="20"/>
        </w:rPr>
      </w:pPr>
      <w:r w:rsidRPr="00F218AC">
        <w:rPr>
          <w:b/>
          <w:sz w:val="20"/>
          <w:szCs w:val="20"/>
        </w:rPr>
        <w:t>552.03. Drept financiar  (bancar, fiscal, vamal)</w:t>
      </w:r>
    </w:p>
    <w:p w:rsidR="008F538A" w:rsidRDefault="008F538A" w:rsidP="008F538A">
      <w:pPr>
        <w:pStyle w:val="ListParagraph"/>
        <w:numPr>
          <w:ilvl w:val="0"/>
          <w:numId w:val="2"/>
        </w:numPr>
        <w:tabs>
          <w:tab w:val="left" w:pos="128"/>
        </w:tabs>
        <w:ind w:left="1560" w:hanging="105"/>
        <w:rPr>
          <w:b/>
          <w:sz w:val="20"/>
          <w:szCs w:val="20"/>
        </w:rPr>
      </w:pPr>
      <w:r w:rsidRPr="00F218AC">
        <w:rPr>
          <w:b/>
          <w:sz w:val="20"/>
          <w:szCs w:val="20"/>
        </w:rPr>
        <w:t>553.01. Drept civil</w:t>
      </w:r>
    </w:p>
    <w:p w:rsidR="008F538A" w:rsidRDefault="008F538A" w:rsidP="008F538A">
      <w:pPr>
        <w:pStyle w:val="ListParagraph"/>
        <w:numPr>
          <w:ilvl w:val="0"/>
          <w:numId w:val="2"/>
        </w:numPr>
        <w:tabs>
          <w:tab w:val="left" w:pos="128"/>
        </w:tabs>
        <w:ind w:left="1560" w:hanging="105"/>
        <w:rPr>
          <w:b/>
          <w:sz w:val="20"/>
          <w:szCs w:val="20"/>
        </w:rPr>
      </w:pPr>
      <w:r w:rsidRPr="00781C1F">
        <w:rPr>
          <w:b/>
          <w:color w:val="000000" w:themeColor="text1"/>
          <w:sz w:val="20"/>
          <w:szCs w:val="20"/>
        </w:rPr>
        <w:t>553.04. Dreptul familiei</w:t>
      </w:r>
    </w:p>
    <w:p w:rsidR="008F538A" w:rsidRPr="00F218AC" w:rsidRDefault="008F538A" w:rsidP="008F538A">
      <w:pPr>
        <w:pStyle w:val="ListParagraph"/>
        <w:numPr>
          <w:ilvl w:val="0"/>
          <w:numId w:val="2"/>
        </w:numPr>
        <w:tabs>
          <w:tab w:val="left" w:pos="128"/>
        </w:tabs>
        <w:ind w:left="1560" w:hanging="105"/>
        <w:rPr>
          <w:b/>
          <w:sz w:val="20"/>
          <w:szCs w:val="20"/>
        </w:rPr>
      </w:pPr>
      <w:r w:rsidRPr="00F218AC">
        <w:rPr>
          <w:b/>
          <w:sz w:val="20"/>
          <w:szCs w:val="20"/>
        </w:rPr>
        <w:t>554.01. Drept penal și execuțional penal</w:t>
      </w:r>
    </w:p>
    <w:p w:rsidR="008F538A" w:rsidRDefault="008F538A" w:rsidP="008F538A">
      <w:pPr>
        <w:ind w:left="2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(2</w:t>
      </w:r>
      <w:r w:rsidR="00C23D63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aprilie, Sala 402, </w:t>
      </w:r>
      <w:proofErr w:type="spellStart"/>
      <w:r>
        <w:rPr>
          <w:b/>
          <w:sz w:val="20"/>
          <w:szCs w:val="20"/>
        </w:rPr>
        <w:t>bl.E</w:t>
      </w:r>
      <w:proofErr w:type="spellEnd"/>
      <w:r>
        <w:rPr>
          <w:b/>
          <w:sz w:val="20"/>
          <w:szCs w:val="20"/>
        </w:rPr>
        <w:t>, ora 15.00)</w:t>
      </w:r>
    </w:p>
    <w:p w:rsidR="00130909" w:rsidRPr="00C1202C" w:rsidRDefault="00130909" w:rsidP="00130909">
      <w:pPr>
        <w:jc w:val="both"/>
        <w:rPr>
          <w:b/>
          <w:i/>
          <w:sz w:val="20"/>
          <w:szCs w:val="20"/>
        </w:rPr>
      </w:pPr>
      <w:r w:rsidRPr="00C1202C">
        <w:rPr>
          <w:b/>
          <w:i/>
          <w:sz w:val="20"/>
          <w:szCs w:val="20"/>
        </w:rPr>
        <w:t>Biroul secţiunii:</w:t>
      </w:r>
    </w:p>
    <w:tbl>
      <w:tblPr>
        <w:tblW w:w="4046" w:type="pct"/>
        <w:tblInd w:w="708" w:type="dxa"/>
        <w:tblLook w:val="04A0" w:firstRow="1" w:lastRow="0" w:firstColumn="1" w:lastColumn="0" w:noHBand="0" w:noVBand="1"/>
      </w:tblPr>
      <w:tblGrid>
        <w:gridCol w:w="1631"/>
        <w:gridCol w:w="2078"/>
        <w:gridCol w:w="2339"/>
      </w:tblGrid>
      <w:tr w:rsidR="00130909" w:rsidRPr="00C1202C" w:rsidTr="00261A78">
        <w:tc>
          <w:tcPr>
            <w:tcW w:w="1348" w:type="pct"/>
            <w:hideMark/>
          </w:tcPr>
          <w:p w:rsidR="00130909" w:rsidRPr="00C1202C" w:rsidRDefault="00130909" w:rsidP="00261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C1202C">
              <w:rPr>
                <w:sz w:val="20"/>
                <w:szCs w:val="20"/>
                <w:lang w:eastAsia="en-US"/>
              </w:rPr>
              <w:t>Conf.univ.,dr.</w:t>
            </w:r>
          </w:p>
        </w:tc>
        <w:tc>
          <w:tcPr>
            <w:tcW w:w="1718" w:type="pct"/>
            <w:hideMark/>
          </w:tcPr>
          <w:p w:rsidR="00130909" w:rsidRPr="00C1202C" w:rsidRDefault="00130909" w:rsidP="00261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C1202C">
              <w:rPr>
                <w:sz w:val="20"/>
                <w:szCs w:val="20"/>
                <w:lang w:eastAsia="en-US"/>
              </w:rPr>
              <w:t>Zaporojan</w:t>
            </w:r>
            <w:proofErr w:type="spellEnd"/>
            <w:r w:rsidRPr="00C1202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202C">
              <w:rPr>
                <w:sz w:val="20"/>
                <w:szCs w:val="20"/>
                <w:lang w:eastAsia="en-US"/>
              </w:rPr>
              <w:t>Veaceslav</w:t>
            </w:r>
            <w:proofErr w:type="spellEnd"/>
          </w:p>
        </w:tc>
        <w:tc>
          <w:tcPr>
            <w:tcW w:w="1934" w:type="pct"/>
            <w:hideMark/>
          </w:tcPr>
          <w:p w:rsidR="00130909" w:rsidRPr="00C1202C" w:rsidRDefault="00130909" w:rsidP="00261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C1202C">
              <w:rPr>
                <w:sz w:val="20"/>
                <w:szCs w:val="20"/>
                <w:lang w:eastAsia="en-US"/>
              </w:rPr>
              <w:t>- preşedinte</w:t>
            </w:r>
          </w:p>
        </w:tc>
      </w:tr>
      <w:tr w:rsidR="00130909" w:rsidRPr="000479F6" w:rsidTr="00261A78">
        <w:tc>
          <w:tcPr>
            <w:tcW w:w="1348" w:type="pct"/>
            <w:hideMark/>
          </w:tcPr>
          <w:p w:rsidR="00130909" w:rsidRPr="00C1202C" w:rsidRDefault="00130909" w:rsidP="00261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1202C">
              <w:rPr>
                <w:sz w:val="20"/>
                <w:szCs w:val="20"/>
                <w:lang w:eastAsia="en-US"/>
              </w:rPr>
              <w:t>Drd.</w:t>
            </w:r>
          </w:p>
        </w:tc>
        <w:tc>
          <w:tcPr>
            <w:tcW w:w="1718" w:type="pct"/>
            <w:hideMark/>
          </w:tcPr>
          <w:p w:rsidR="00130909" w:rsidRPr="00C1202C" w:rsidRDefault="00130909" w:rsidP="00261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C1202C">
              <w:rPr>
                <w:sz w:val="20"/>
                <w:szCs w:val="20"/>
                <w:lang w:eastAsia="en-US"/>
              </w:rPr>
              <w:t>Dari</w:t>
            </w:r>
            <w:proofErr w:type="spellEnd"/>
            <w:r w:rsidRPr="00C1202C">
              <w:rPr>
                <w:sz w:val="20"/>
                <w:szCs w:val="20"/>
                <w:lang w:eastAsia="en-US"/>
              </w:rPr>
              <w:t xml:space="preserve"> Victoria</w:t>
            </w:r>
          </w:p>
        </w:tc>
        <w:tc>
          <w:tcPr>
            <w:tcW w:w="1934" w:type="pct"/>
            <w:hideMark/>
          </w:tcPr>
          <w:p w:rsidR="00130909" w:rsidRDefault="00130909" w:rsidP="00261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1202C">
              <w:rPr>
                <w:sz w:val="20"/>
                <w:szCs w:val="20"/>
                <w:lang w:eastAsia="en-US"/>
              </w:rPr>
              <w:t>- secretar</w:t>
            </w:r>
          </w:p>
        </w:tc>
      </w:tr>
    </w:tbl>
    <w:p w:rsidR="00130909" w:rsidRDefault="00130909" w:rsidP="00130909">
      <w:pPr>
        <w:jc w:val="both"/>
      </w:pPr>
    </w:p>
    <w:p w:rsidR="008F538A" w:rsidRPr="00E9759D" w:rsidRDefault="008F538A" w:rsidP="008F538A">
      <w:pPr>
        <w:pStyle w:val="ListParagraph"/>
        <w:numPr>
          <w:ilvl w:val="0"/>
          <w:numId w:val="19"/>
        </w:numPr>
        <w:spacing w:line="276" w:lineRule="auto"/>
        <w:rPr>
          <w:rStyle w:val="apple-converted-space"/>
          <w:b/>
          <w:bCs/>
          <w:i/>
          <w:color w:val="222222"/>
          <w:sz w:val="20"/>
          <w:szCs w:val="20"/>
          <w:shd w:val="clear" w:color="auto" w:fill="FFFFFF"/>
        </w:rPr>
      </w:pPr>
      <w:r w:rsidRPr="00E9759D">
        <w:rPr>
          <w:rStyle w:val="Emphasis"/>
          <w:b/>
          <w:bCs/>
          <w:i w:val="0"/>
          <w:color w:val="222222"/>
          <w:sz w:val="20"/>
          <w:szCs w:val="20"/>
          <w:shd w:val="clear" w:color="auto" w:fill="FFFFFF"/>
        </w:rPr>
        <w:t>Corupția electorală</w:t>
      </w:r>
    </w:p>
    <w:p w:rsidR="008F538A" w:rsidRPr="008F538A" w:rsidRDefault="008F538A" w:rsidP="008F538A">
      <w:pPr>
        <w:spacing w:line="276" w:lineRule="auto"/>
        <w:ind w:firstLine="502"/>
        <w:rPr>
          <w:color w:val="222222"/>
          <w:sz w:val="20"/>
          <w:szCs w:val="20"/>
          <w:shd w:val="clear" w:color="auto" w:fill="FFFFFF"/>
        </w:rPr>
      </w:pPr>
      <w:proofErr w:type="spellStart"/>
      <w:r w:rsidRPr="008F538A">
        <w:rPr>
          <w:color w:val="222222"/>
          <w:sz w:val="20"/>
          <w:szCs w:val="20"/>
          <w:shd w:val="clear" w:color="auto" w:fill="FFFFFF"/>
        </w:rPr>
        <w:t>Grâu-Panțureac</w:t>
      </w:r>
      <w:proofErr w:type="spellEnd"/>
      <w:r w:rsidRPr="008F538A">
        <w:rPr>
          <w:color w:val="222222"/>
          <w:sz w:val="20"/>
          <w:szCs w:val="20"/>
          <w:shd w:val="clear" w:color="auto" w:fill="FFFFFF"/>
        </w:rPr>
        <w:t xml:space="preserve"> Maria, d</w:t>
      </w:r>
      <w:r>
        <w:rPr>
          <w:color w:val="222222"/>
          <w:sz w:val="20"/>
          <w:szCs w:val="20"/>
          <w:shd w:val="clear" w:color="auto" w:fill="FFFFFF"/>
        </w:rPr>
        <w:t>rd.,</w:t>
      </w:r>
      <w:r w:rsidRPr="008F538A">
        <w:rPr>
          <w:color w:val="222222"/>
          <w:sz w:val="20"/>
          <w:szCs w:val="20"/>
          <w:shd w:val="clear" w:color="auto" w:fill="FFFFFF"/>
        </w:rPr>
        <w:t xml:space="preserve"> AȘM</w:t>
      </w:r>
    </w:p>
    <w:p w:rsidR="008F538A" w:rsidRPr="00E9759D" w:rsidRDefault="008F538A" w:rsidP="008F538A">
      <w:pPr>
        <w:pStyle w:val="ListParagraph"/>
        <w:numPr>
          <w:ilvl w:val="0"/>
          <w:numId w:val="19"/>
        </w:numPr>
        <w:spacing w:line="276" w:lineRule="auto"/>
        <w:rPr>
          <w:rStyle w:val="Emphasis"/>
          <w:i w:val="0"/>
          <w:iCs w:val="0"/>
          <w:sz w:val="20"/>
          <w:szCs w:val="20"/>
        </w:rPr>
      </w:pPr>
      <w:proofErr w:type="spellStart"/>
      <w:r w:rsidRPr="00E9759D">
        <w:rPr>
          <w:rStyle w:val="Emphasis"/>
          <w:b/>
          <w:i w:val="0"/>
          <w:sz w:val="20"/>
          <w:szCs w:val="20"/>
        </w:rPr>
        <w:t>Идея</w:t>
      </w:r>
      <w:proofErr w:type="spellEnd"/>
      <w:r w:rsidRPr="00E9759D">
        <w:rPr>
          <w:rStyle w:val="Emphasis"/>
          <w:b/>
          <w:i w:val="0"/>
          <w:sz w:val="20"/>
          <w:szCs w:val="20"/>
        </w:rPr>
        <w:t xml:space="preserve"> </w:t>
      </w:r>
      <w:proofErr w:type="spellStart"/>
      <w:r w:rsidRPr="00E9759D">
        <w:rPr>
          <w:rStyle w:val="Emphasis"/>
          <w:b/>
          <w:i w:val="0"/>
          <w:sz w:val="20"/>
          <w:szCs w:val="20"/>
        </w:rPr>
        <w:t>справедливости</w:t>
      </w:r>
      <w:proofErr w:type="spellEnd"/>
      <w:r w:rsidRPr="00E9759D">
        <w:rPr>
          <w:rStyle w:val="Emphasis"/>
          <w:b/>
          <w:i w:val="0"/>
          <w:sz w:val="20"/>
          <w:szCs w:val="20"/>
        </w:rPr>
        <w:t xml:space="preserve"> </w:t>
      </w:r>
      <w:proofErr w:type="spellStart"/>
      <w:r w:rsidRPr="00E9759D">
        <w:rPr>
          <w:rStyle w:val="Emphasis"/>
          <w:b/>
          <w:i w:val="0"/>
          <w:sz w:val="20"/>
          <w:szCs w:val="20"/>
        </w:rPr>
        <w:t>как</w:t>
      </w:r>
      <w:proofErr w:type="spellEnd"/>
      <w:r w:rsidRPr="00E9759D">
        <w:rPr>
          <w:rStyle w:val="Emphasis"/>
          <w:b/>
          <w:i w:val="0"/>
          <w:sz w:val="20"/>
          <w:szCs w:val="20"/>
        </w:rPr>
        <w:t xml:space="preserve"> </w:t>
      </w:r>
      <w:proofErr w:type="spellStart"/>
      <w:r w:rsidRPr="00E9759D">
        <w:rPr>
          <w:rStyle w:val="Emphasis"/>
          <w:b/>
          <w:i w:val="0"/>
          <w:sz w:val="20"/>
          <w:szCs w:val="20"/>
        </w:rPr>
        <w:t>правовой</w:t>
      </w:r>
      <w:proofErr w:type="spellEnd"/>
      <w:r w:rsidRPr="00E9759D">
        <w:rPr>
          <w:rStyle w:val="Emphasis"/>
          <w:b/>
          <w:i w:val="0"/>
          <w:sz w:val="20"/>
          <w:szCs w:val="20"/>
        </w:rPr>
        <w:t xml:space="preserve"> </w:t>
      </w:r>
      <w:proofErr w:type="spellStart"/>
      <w:r w:rsidRPr="00E9759D">
        <w:rPr>
          <w:rStyle w:val="Emphasis"/>
          <w:b/>
          <w:i w:val="0"/>
          <w:sz w:val="20"/>
          <w:szCs w:val="20"/>
        </w:rPr>
        <w:t>категории</w:t>
      </w:r>
      <w:proofErr w:type="spellEnd"/>
      <w:r w:rsidRPr="00E9759D">
        <w:rPr>
          <w:rStyle w:val="Emphasis"/>
          <w:b/>
          <w:i w:val="0"/>
          <w:sz w:val="20"/>
          <w:szCs w:val="20"/>
        </w:rPr>
        <w:t xml:space="preserve"> в </w:t>
      </w:r>
      <w:proofErr w:type="spellStart"/>
      <w:r w:rsidRPr="00E9759D">
        <w:rPr>
          <w:rStyle w:val="Emphasis"/>
          <w:b/>
          <w:i w:val="0"/>
          <w:sz w:val="20"/>
          <w:szCs w:val="20"/>
        </w:rPr>
        <w:t>аспекте</w:t>
      </w:r>
      <w:proofErr w:type="spellEnd"/>
      <w:r w:rsidRPr="00E9759D">
        <w:rPr>
          <w:rStyle w:val="Emphasis"/>
          <w:b/>
          <w:i w:val="0"/>
          <w:sz w:val="20"/>
          <w:szCs w:val="20"/>
        </w:rPr>
        <w:t xml:space="preserve"> </w:t>
      </w:r>
      <w:proofErr w:type="spellStart"/>
      <w:r w:rsidRPr="00E9759D">
        <w:rPr>
          <w:rStyle w:val="Emphasis"/>
          <w:b/>
          <w:i w:val="0"/>
          <w:sz w:val="20"/>
          <w:szCs w:val="20"/>
        </w:rPr>
        <w:t>эволюции</w:t>
      </w:r>
      <w:proofErr w:type="spellEnd"/>
      <w:r w:rsidRPr="00E9759D">
        <w:rPr>
          <w:rStyle w:val="Emphasis"/>
          <w:b/>
          <w:i w:val="0"/>
          <w:sz w:val="20"/>
          <w:szCs w:val="20"/>
        </w:rPr>
        <w:t xml:space="preserve"> </w:t>
      </w:r>
      <w:proofErr w:type="spellStart"/>
      <w:r w:rsidRPr="00E9759D">
        <w:rPr>
          <w:rStyle w:val="Emphasis"/>
          <w:b/>
          <w:i w:val="0"/>
          <w:sz w:val="20"/>
          <w:szCs w:val="20"/>
        </w:rPr>
        <w:t>социума</w:t>
      </w:r>
      <w:proofErr w:type="spellEnd"/>
    </w:p>
    <w:p w:rsidR="008F538A" w:rsidRPr="008F538A" w:rsidRDefault="008F538A" w:rsidP="008F538A">
      <w:pPr>
        <w:spacing w:line="276" w:lineRule="auto"/>
        <w:ind w:left="142" w:firstLine="360"/>
        <w:rPr>
          <w:sz w:val="20"/>
          <w:szCs w:val="20"/>
        </w:rPr>
      </w:pPr>
      <w:proofErr w:type="spellStart"/>
      <w:r w:rsidRPr="008F538A">
        <w:rPr>
          <w:sz w:val="20"/>
          <w:szCs w:val="20"/>
        </w:rPr>
        <w:t>Afanasieva</w:t>
      </w:r>
      <w:proofErr w:type="spellEnd"/>
      <w:r w:rsidRPr="008F538A">
        <w:rPr>
          <w:sz w:val="20"/>
          <w:szCs w:val="20"/>
        </w:rPr>
        <w:t xml:space="preserve"> Natalia, </w:t>
      </w:r>
      <w:r>
        <w:rPr>
          <w:sz w:val="20"/>
          <w:szCs w:val="20"/>
        </w:rPr>
        <w:t>drd.</w:t>
      </w:r>
      <w:r w:rsidRPr="008F538A">
        <w:rPr>
          <w:sz w:val="20"/>
          <w:szCs w:val="20"/>
        </w:rPr>
        <w:t>,  USPEE</w:t>
      </w:r>
    </w:p>
    <w:p w:rsidR="008F538A" w:rsidRPr="008F538A" w:rsidRDefault="008F538A" w:rsidP="008F538A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proofErr w:type="spellStart"/>
      <w:r w:rsidRPr="008F538A">
        <w:rPr>
          <w:b/>
          <w:color w:val="222222"/>
          <w:sz w:val="20"/>
          <w:szCs w:val="20"/>
          <w:shd w:val="clear" w:color="auto" w:fill="FFFFFF"/>
        </w:rPr>
        <w:t>Анализ</w:t>
      </w:r>
      <w:proofErr w:type="spellEnd"/>
      <w:r w:rsidRPr="008F538A">
        <w:rPr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538A">
        <w:rPr>
          <w:b/>
          <w:color w:val="222222"/>
          <w:sz w:val="20"/>
          <w:szCs w:val="20"/>
          <w:shd w:val="clear" w:color="auto" w:fill="FFFFFF"/>
        </w:rPr>
        <w:t>научных</w:t>
      </w:r>
      <w:proofErr w:type="spellEnd"/>
      <w:r w:rsidRPr="008F538A">
        <w:rPr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538A">
        <w:rPr>
          <w:b/>
          <w:color w:val="222222"/>
          <w:sz w:val="20"/>
          <w:szCs w:val="20"/>
          <w:shd w:val="clear" w:color="auto" w:fill="FFFFFF"/>
        </w:rPr>
        <w:t>работ</w:t>
      </w:r>
      <w:proofErr w:type="spellEnd"/>
      <w:r w:rsidRPr="008F538A">
        <w:rPr>
          <w:b/>
          <w:color w:val="222222"/>
          <w:sz w:val="20"/>
          <w:szCs w:val="20"/>
          <w:shd w:val="clear" w:color="auto" w:fill="FFFFFF"/>
        </w:rPr>
        <w:t xml:space="preserve"> в </w:t>
      </w:r>
      <w:proofErr w:type="spellStart"/>
      <w:r w:rsidRPr="008F538A">
        <w:rPr>
          <w:b/>
          <w:color w:val="222222"/>
          <w:sz w:val="20"/>
          <w:szCs w:val="20"/>
          <w:shd w:val="clear" w:color="auto" w:fill="FFFFFF"/>
        </w:rPr>
        <w:t>сфере</w:t>
      </w:r>
      <w:proofErr w:type="spellEnd"/>
      <w:r w:rsidRPr="008F538A">
        <w:rPr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538A">
        <w:rPr>
          <w:b/>
          <w:color w:val="222222"/>
          <w:sz w:val="20"/>
          <w:szCs w:val="20"/>
          <w:shd w:val="clear" w:color="auto" w:fill="FFFFFF"/>
        </w:rPr>
        <w:t>правовых</w:t>
      </w:r>
      <w:proofErr w:type="spellEnd"/>
      <w:r w:rsidRPr="008F538A">
        <w:rPr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538A">
        <w:rPr>
          <w:b/>
          <w:color w:val="222222"/>
          <w:sz w:val="20"/>
          <w:szCs w:val="20"/>
          <w:shd w:val="clear" w:color="auto" w:fill="FFFFFF"/>
        </w:rPr>
        <w:t>механизмов</w:t>
      </w:r>
      <w:proofErr w:type="spellEnd"/>
      <w:r w:rsidRPr="008F538A">
        <w:rPr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538A">
        <w:rPr>
          <w:b/>
          <w:color w:val="222222"/>
          <w:sz w:val="20"/>
          <w:szCs w:val="20"/>
          <w:shd w:val="clear" w:color="auto" w:fill="FFFFFF"/>
        </w:rPr>
        <w:t>защиты</w:t>
      </w:r>
      <w:proofErr w:type="spellEnd"/>
      <w:r w:rsidRPr="008F538A">
        <w:rPr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538A">
        <w:rPr>
          <w:b/>
          <w:color w:val="222222"/>
          <w:sz w:val="20"/>
          <w:szCs w:val="20"/>
          <w:shd w:val="clear" w:color="auto" w:fill="FFFFFF"/>
        </w:rPr>
        <w:t>основ</w:t>
      </w:r>
      <w:proofErr w:type="spellEnd"/>
      <w:r w:rsidRPr="008F538A">
        <w:rPr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538A">
        <w:rPr>
          <w:b/>
          <w:color w:val="222222"/>
          <w:sz w:val="20"/>
          <w:szCs w:val="20"/>
          <w:shd w:val="clear" w:color="auto" w:fill="FFFFFF"/>
        </w:rPr>
        <w:t>конституционного</w:t>
      </w:r>
      <w:proofErr w:type="spellEnd"/>
      <w:r w:rsidRPr="008F538A">
        <w:rPr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8F538A">
        <w:rPr>
          <w:b/>
          <w:color w:val="222222"/>
          <w:sz w:val="20"/>
          <w:szCs w:val="20"/>
          <w:shd w:val="clear" w:color="auto" w:fill="FFFFFF"/>
        </w:rPr>
        <w:t>строя</w:t>
      </w:r>
      <w:proofErr w:type="spellEnd"/>
      <w:r w:rsidRPr="008F538A">
        <w:rPr>
          <w:b/>
          <w:color w:val="222222"/>
          <w:sz w:val="20"/>
          <w:szCs w:val="20"/>
          <w:shd w:val="clear" w:color="auto" w:fill="FFFFFF"/>
        </w:rPr>
        <w:t xml:space="preserve"> в </w:t>
      </w:r>
      <w:proofErr w:type="spellStart"/>
      <w:r w:rsidRPr="008F538A">
        <w:rPr>
          <w:b/>
          <w:color w:val="222222"/>
          <w:sz w:val="20"/>
          <w:szCs w:val="20"/>
          <w:shd w:val="clear" w:color="auto" w:fill="FFFFFF"/>
        </w:rPr>
        <w:t>странах</w:t>
      </w:r>
      <w:proofErr w:type="spellEnd"/>
      <w:r w:rsidRPr="008F538A">
        <w:rPr>
          <w:b/>
          <w:color w:val="222222"/>
          <w:sz w:val="20"/>
          <w:szCs w:val="20"/>
          <w:shd w:val="clear" w:color="auto" w:fill="FFFFFF"/>
        </w:rPr>
        <w:t xml:space="preserve"> СНГ</w:t>
      </w:r>
    </w:p>
    <w:p w:rsidR="008F538A" w:rsidRPr="008F538A" w:rsidRDefault="008F538A" w:rsidP="008F538A">
      <w:pPr>
        <w:pStyle w:val="ListParagraph"/>
        <w:spacing w:line="276" w:lineRule="auto"/>
        <w:ind w:left="502"/>
        <w:rPr>
          <w:color w:val="222222"/>
          <w:sz w:val="20"/>
          <w:szCs w:val="20"/>
          <w:shd w:val="clear" w:color="auto" w:fill="FFFFFF"/>
        </w:rPr>
      </w:pPr>
      <w:r w:rsidRPr="008F538A">
        <w:rPr>
          <w:color w:val="222222"/>
          <w:sz w:val="20"/>
          <w:szCs w:val="20"/>
          <w:shd w:val="clear" w:color="auto" w:fill="FFFFFF"/>
        </w:rPr>
        <w:t xml:space="preserve">Bulat Andrei, </w:t>
      </w:r>
      <w:r>
        <w:rPr>
          <w:sz w:val="20"/>
          <w:szCs w:val="20"/>
        </w:rPr>
        <w:t>drd.</w:t>
      </w:r>
      <w:r w:rsidRPr="008F538A">
        <w:rPr>
          <w:sz w:val="20"/>
          <w:szCs w:val="20"/>
        </w:rPr>
        <w:t>,  USPEE</w:t>
      </w:r>
    </w:p>
    <w:p w:rsidR="008F538A" w:rsidRPr="008F538A" w:rsidRDefault="008F538A" w:rsidP="008F538A">
      <w:pPr>
        <w:pStyle w:val="ListParagraph"/>
        <w:numPr>
          <w:ilvl w:val="0"/>
          <w:numId w:val="19"/>
        </w:numPr>
        <w:spacing w:line="276" w:lineRule="auto"/>
        <w:rPr>
          <w:b/>
          <w:sz w:val="20"/>
          <w:szCs w:val="20"/>
        </w:rPr>
      </w:pPr>
      <w:proofErr w:type="spellStart"/>
      <w:r w:rsidRPr="008F538A">
        <w:rPr>
          <w:b/>
          <w:color w:val="000000"/>
          <w:sz w:val="20"/>
          <w:szCs w:val="20"/>
          <w:shd w:val="clear" w:color="auto" w:fill="FFFFFF"/>
        </w:rPr>
        <w:t>Autonomous</w:t>
      </w:r>
      <w:proofErr w:type="spellEnd"/>
      <w:r w:rsidRPr="008F538A">
        <w:rPr>
          <w:b/>
          <w:color w:val="000000"/>
          <w:sz w:val="20"/>
          <w:szCs w:val="20"/>
          <w:shd w:val="clear" w:color="auto" w:fill="FFFFFF"/>
        </w:rPr>
        <w:t xml:space="preserve"> Trade </w:t>
      </w:r>
      <w:proofErr w:type="spellStart"/>
      <w:r w:rsidRPr="008F538A">
        <w:rPr>
          <w:b/>
          <w:color w:val="000000"/>
          <w:sz w:val="20"/>
          <w:szCs w:val="20"/>
          <w:shd w:val="clear" w:color="auto" w:fill="FFFFFF"/>
        </w:rPr>
        <w:t>Preference</w:t>
      </w:r>
      <w:proofErr w:type="spellEnd"/>
      <w:r w:rsidRPr="008F538A">
        <w:rPr>
          <w:b/>
          <w:color w:val="000000"/>
          <w:sz w:val="20"/>
          <w:szCs w:val="20"/>
          <w:shd w:val="clear" w:color="auto" w:fill="FFFFFF"/>
        </w:rPr>
        <w:t xml:space="preserve"> şi Acordul de Asociere, cele mai importante acorduri semnate de Republica Moldova cu Uniunea Europeană, în ultimii zece ani. Aspecte comune și diferite în conţinutul acestor acorduri</w:t>
      </w:r>
    </w:p>
    <w:p w:rsidR="008F538A" w:rsidRPr="008F538A" w:rsidRDefault="008F538A" w:rsidP="008F538A">
      <w:pPr>
        <w:pStyle w:val="ListParagraph"/>
        <w:spacing w:line="276" w:lineRule="auto"/>
        <w:ind w:left="502"/>
        <w:rPr>
          <w:color w:val="000000"/>
          <w:sz w:val="20"/>
          <w:szCs w:val="20"/>
          <w:shd w:val="clear" w:color="auto" w:fill="FFFFFF"/>
        </w:rPr>
      </w:pPr>
      <w:proofErr w:type="spellStart"/>
      <w:r w:rsidRPr="008F538A">
        <w:rPr>
          <w:color w:val="000000"/>
          <w:sz w:val="20"/>
          <w:szCs w:val="20"/>
          <w:shd w:val="clear" w:color="auto" w:fill="FFFFFF"/>
        </w:rPr>
        <w:t>Sangiovanni</w:t>
      </w:r>
      <w:proofErr w:type="spellEnd"/>
      <w:r w:rsidRPr="008F538A">
        <w:rPr>
          <w:color w:val="000000"/>
          <w:sz w:val="20"/>
          <w:szCs w:val="20"/>
          <w:shd w:val="clear" w:color="auto" w:fill="FFFFFF"/>
        </w:rPr>
        <w:t xml:space="preserve"> Luciano, </w:t>
      </w:r>
      <w:r>
        <w:rPr>
          <w:sz w:val="20"/>
          <w:szCs w:val="20"/>
        </w:rPr>
        <w:t>drd.</w:t>
      </w:r>
      <w:r w:rsidRPr="008F538A">
        <w:rPr>
          <w:sz w:val="20"/>
          <w:szCs w:val="20"/>
        </w:rPr>
        <w:t xml:space="preserve">, </w:t>
      </w:r>
      <w:r>
        <w:rPr>
          <w:sz w:val="20"/>
          <w:szCs w:val="20"/>
        </w:rPr>
        <w:t>ASEM</w:t>
      </w:r>
    </w:p>
    <w:p w:rsidR="008F538A" w:rsidRPr="008F538A" w:rsidRDefault="008F538A" w:rsidP="008F538A">
      <w:pPr>
        <w:pStyle w:val="ListParagraph"/>
        <w:numPr>
          <w:ilvl w:val="0"/>
          <w:numId w:val="19"/>
        </w:numPr>
        <w:spacing w:line="276" w:lineRule="auto"/>
        <w:rPr>
          <w:b/>
          <w:sz w:val="20"/>
          <w:szCs w:val="20"/>
        </w:rPr>
      </w:pPr>
      <w:r w:rsidRPr="008F538A">
        <w:rPr>
          <w:b/>
          <w:sz w:val="20"/>
          <w:szCs w:val="20"/>
        </w:rPr>
        <w:t>Interesul doctrinar din Republica Moldova privind dreptul la cetăţenie</w:t>
      </w:r>
    </w:p>
    <w:p w:rsidR="008F538A" w:rsidRPr="008F538A" w:rsidRDefault="008F538A" w:rsidP="008F538A">
      <w:pPr>
        <w:pStyle w:val="ListParagraph"/>
        <w:spacing w:line="276" w:lineRule="auto"/>
        <w:ind w:left="502"/>
        <w:rPr>
          <w:sz w:val="20"/>
          <w:szCs w:val="20"/>
        </w:rPr>
      </w:pPr>
      <w:proofErr w:type="spellStart"/>
      <w:r w:rsidRPr="008F538A">
        <w:rPr>
          <w:sz w:val="20"/>
          <w:szCs w:val="20"/>
        </w:rPr>
        <w:t>Dari</w:t>
      </w:r>
      <w:proofErr w:type="spellEnd"/>
      <w:r w:rsidRPr="008F538A">
        <w:rPr>
          <w:sz w:val="20"/>
          <w:szCs w:val="20"/>
        </w:rPr>
        <w:t xml:space="preserve"> Victoria, </w:t>
      </w:r>
      <w:r>
        <w:rPr>
          <w:sz w:val="20"/>
          <w:szCs w:val="20"/>
        </w:rPr>
        <w:t>drd.</w:t>
      </w:r>
      <w:r w:rsidRPr="008F538A">
        <w:rPr>
          <w:sz w:val="20"/>
          <w:szCs w:val="20"/>
        </w:rPr>
        <w:t xml:space="preserve">, </w:t>
      </w:r>
      <w:r>
        <w:rPr>
          <w:sz w:val="20"/>
          <w:szCs w:val="20"/>
        </w:rPr>
        <w:t>ASEM</w:t>
      </w:r>
    </w:p>
    <w:p w:rsidR="008F538A" w:rsidRPr="008F538A" w:rsidRDefault="008F538A" w:rsidP="008F538A">
      <w:pPr>
        <w:pStyle w:val="ListParagraph"/>
        <w:numPr>
          <w:ilvl w:val="0"/>
          <w:numId w:val="19"/>
        </w:numPr>
        <w:rPr>
          <w:b/>
          <w:sz w:val="20"/>
          <w:szCs w:val="20"/>
        </w:rPr>
      </w:pPr>
      <w:r w:rsidRPr="008F538A">
        <w:rPr>
          <w:b/>
          <w:sz w:val="20"/>
          <w:szCs w:val="20"/>
        </w:rPr>
        <w:t>Evoluția Legislației Penale a Republicii Moldova privind organizarea migrației ilegale</w:t>
      </w:r>
    </w:p>
    <w:p w:rsidR="008F538A" w:rsidRPr="008F538A" w:rsidRDefault="008F538A" w:rsidP="008F538A">
      <w:pPr>
        <w:ind w:left="502"/>
        <w:rPr>
          <w:sz w:val="20"/>
          <w:szCs w:val="20"/>
        </w:rPr>
      </w:pPr>
      <w:proofErr w:type="spellStart"/>
      <w:r w:rsidRPr="008F538A">
        <w:rPr>
          <w:sz w:val="20"/>
          <w:szCs w:val="20"/>
        </w:rPr>
        <w:t>Frumusachi</w:t>
      </w:r>
      <w:proofErr w:type="spellEnd"/>
      <w:r w:rsidRPr="008F538A">
        <w:rPr>
          <w:sz w:val="20"/>
          <w:szCs w:val="20"/>
        </w:rPr>
        <w:t xml:space="preserve"> Victor, </w:t>
      </w:r>
      <w:r>
        <w:rPr>
          <w:sz w:val="20"/>
          <w:szCs w:val="20"/>
        </w:rPr>
        <w:t>drd.</w:t>
      </w:r>
      <w:r w:rsidRPr="008F538A">
        <w:rPr>
          <w:sz w:val="20"/>
          <w:szCs w:val="20"/>
        </w:rPr>
        <w:t xml:space="preserve">, </w:t>
      </w:r>
      <w:r>
        <w:rPr>
          <w:sz w:val="20"/>
          <w:szCs w:val="20"/>
        </w:rPr>
        <w:t>ASEM</w:t>
      </w:r>
    </w:p>
    <w:p w:rsidR="008F538A" w:rsidRPr="008F538A" w:rsidRDefault="008F538A" w:rsidP="008F538A">
      <w:pPr>
        <w:pStyle w:val="ListParagraph"/>
        <w:numPr>
          <w:ilvl w:val="0"/>
          <w:numId w:val="19"/>
        </w:numPr>
        <w:rPr>
          <w:b/>
          <w:sz w:val="20"/>
          <w:szCs w:val="20"/>
        </w:rPr>
      </w:pPr>
      <w:r w:rsidRPr="008F538A">
        <w:rPr>
          <w:b/>
          <w:color w:val="222222"/>
          <w:sz w:val="20"/>
          <w:szCs w:val="20"/>
          <w:shd w:val="clear" w:color="auto" w:fill="FFFFFF"/>
        </w:rPr>
        <w:t>Aspecte teoretico-legale privind modul de elaborare a regulamentelor de stimulare al salariaților din cadrul unității</w:t>
      </w:r>
    </w:p>
    <w:p w:rsidR="008F538A" w:rsidRPr="008F538A" w:rsidRDefault="008F538A" w:rsidP="008F538A">
      <w:pPr>
        <w:pStyle w:val="ListParagraph"/>
        <w:ind w:left="502"/>
        <w:rPr>
          <w:color w:val="222222"/>
          <w:sz w:val="20"/>
          <w:szCs w:val="20"/>
          <w:shd w:val="clear" w:color="auto" w:fill="FFFFFF"/>
        </w:rPr>
      </w:pPr>
      <w:proofErr w:type="spellStart"/>
      <w:r w:rsidRPr="008F538A">
        <w:rPr>
          <w:color w:val="222222"/>
          <w:sz w:val="20"/>
          <w:szCs w:val="20"/>
          <w:shd w:val="clear" w:color="auto" w:fill="FFFFFF"/>
        </w:rPr>
        <w:t>Gamureac</w:t>
      </w:r>
      <w:proofErr w:type="spellEnd"/>
      <w:r w:rsidRPr="008F538A">
        <w:rPr>
          <w:color w:val="222222"/>
          <w:sz w:val="20"/>
          <w:szCs w:val="20"/>
          <w:shd w:val="clear" w:color="auto" w:fill="FFFFFF"/>
        </w:rPr>
        <w:t xml:space="preserve"> Alexandru, </w:t>
      </w:r>
      <w:r>
        <w:rPr>
          <w:sz w:val="20"/>
          <w:szCs w:val="20"/>
        </w:rPr>
        <w:t>drd.</w:t>
      </w:r>
      <w:r w:rsidRPr="008F538A">
        <w:rPr>
          <w:sz w:val="20"/>
          <w:szCs w:val="20"/>
        </w:rPr>
        <w:t xml:space="preserve">, </w:t>
      </w:r>
      <w:r>
        <w:rPr>
          <w:sz w:val="20"/>
          <w:szCs w:val="20"/>
        </w:rPr>
        <w:t>ASEM</w:t>
      </w:r>
    </w:p>
    <w:p w:rsidR="008F538A" w:rsidRPr="008F538A" w:rsidRDefault="008F538A" w:rsidP="008F538A">
      <w:pPr>
        <w:pStyle w:val="ListParagraph"/>
        <w:numPr>
          <w:ilvl w:val="0"/>
          <w:numId w:val="19"/>
        </w:numPr>
        <w:rPr>
          <w:rStyle w:val="apple-converted-space"/>
          <w:b/>
          <w:sz w:val="20"/>
          <w:szCs w:val="20"/>
        </w:rPr>
      </w:pPr>
      <w:r w:rsidRPr="008F538A">
        <w:rPr>
          <w:b/>
          <w:color w:val="222222"/>
          <w:sz w:val="20"/>
          <w:szCs w:val="20"/>
          <w:shd w:val="clear" w:color="auto" w:fill="FFFFFF"/>
        </w:rPr>
        <w:t>Comentariu la Studiul de fezabilitate privind infrastructura de expertiză judiciară în Republica Moldova</w:t>
      </w:r>
      <w:r w:rsidRPr="008F538A">
        <w:rPr>
          <w:rStyle w:val="apple-converted-space"/>
          <w:color w:val="222222"/>
          <w:sz w:val="20"/>
          <w:szCs w:val="20"/>
          <w:shd w:val="clear" w:color="auto" w:fill="FFFFFF"/>
        </w:rPr>
        <w:t> </w:t>
      </w:r>
    </w:p>
    <w:p w:rsidR="008F538A" w:rsidRPr="008F538A" w:rsidRDefault="008F538A" w:rsidP="008F538A">
      <w:pPr>
        <w:ind w:left="142" w:firstLine="360"/>
        <w:rPr>
          <w:color w:val="222222"/>
          <w:sz w:val="20"/>
          <w:szCs w:val="20"/>
          <w:shd w:val="clear" w:color="auto" w:fill="FFFFFF"/>
        </w:rPr>
      </w:pPr>
      <w:proofErr w:type="spellStart"/>
      <w:r w:rsidRPr="008F538A">
        <w:rPr>
          <w:color w:val="222222"/>
          <w:sz w:val="20"/>
          <w:szCs w:val="20"/>
          <w:shd w:val="clear" w:color="auto" w:fill="FFFFFF"/>
        </w:rPr>
        <w:t>Țâmbală</w:t>
      </w:r>
      <w:proofErr w:type="spellEnd"/>
      <w:r w:rsidRPr="008F538A">
        <w:rPr>
          <w:color w:val="222222"/>
          <w:sz w:val="20"/>
          <w:szCs w:val="20"/>
          <w:shd w:val="clear" w:color="auto" w:fill="FFFFFF"/>
        </w:rPr>
        <w:t xml:space="preserve">  </w:t>
      </w:r>
      <w:proofErr w:type="spellStart"/>
      <w:r w:rsidRPr="008F538A">
        <w:rPr>
          <w:color w:val="222222"/>
          <w:sz w:val="20"/>
          <w:szCs w:val="20"/>
          <w:shd w:val="clear" w:color="auto" w:fill="FFFFFF"/>
        </w:rPr>
        <w:t>Lilia</w:t>
      </w:r>
      <w:proofErr w:type="spellEnd"/>
      <w:r w:rsidRPr="008F538A">
        <w:rPr>
          <w:color w:val="222222"/>
          <w:sz w:val="20"/>
          <w:szCs w:val="20"/>
          <w:shd w:val="clear" w:color="auto" w:fill="FFFFFF"/>
        </w:rPr>
        <w:t xml:space="preserve">, </w:t>
      </w:r>
      <w:r>
        <w:rPr>
          <w:sz w:val="20"/>
          <w:szCs w:val="20"/>
        </w:rPr>
        <w:t>drd.</w:t>
      </w:r>
      <w:r w:rsidRPr="008F538A">
        <w:rPr>
          <w:sz w:val="20"/>
          <w:szCs w:val="20"/>
        </w:rPr>
        <w:t xml:space="preserve">, </w:t>
      </w:r>
      <w:r>
        <w:rPr>
          <w:sz w:val="20"/>
          <w:szCs w:val="20"/>
        </w:rPr>
        <w:t>ASEM</w:t>
      </w:r>
    </w:p>
    <w:p w:rsidR="008F538A" w:rsidRPr="008F538A" w:rsidRDefault="008F538A" w:rsidP="008F538A">
      <w:pPr>
        <w:pStyle w:val="ListParagraph"/>
        <w:numPr>
          <w:ilvl w:val="0"/>
          <w:numId w:val="19"/>
        </w:numPr>
        <w:rPr>
          <w:b/>
          <w:sz w:val="20"/>
          <w:szCs w:val="20"/>
        </w:rPr>
      </w:pPr>
      <w:r w:rsidRPr="008F538A">
        <w:rPr>
          <w:b/>
          <w:color w:val="222222"/>
          <w:sz w:val="20"/>
          <w:szCs w:val="20"/>
          <w:shd w:val="clear" w:color="auto" w:fill="FFFFFF"/>
        </w:rPr>
        <w:t>Cadrul teoretic general al evoluţiei şi dezvoltării achiziţiilor publice în Republica Moldova</w:t>
      </w:r>
    </w:p>
    <w:p w:rsidR="008F538A" w:rsidRPr="008F538A" w:rsidRDefault="008F538A" w:rsidP="008F538A">
      <w:pPr>
        <w:pStyle w:val="ListParagraph"/>
        <w:ind w:left="502"/>
        <w:rPr>
          <w:color w:val="222222"/>
          <w:sz w:val="20"/>
          <w:szCs w:val="20"/>
          <w:shd w:val="clear" w:color="auto" w:fill="FFFFFF"/>
        </w:rPr>
      </w:pPr>
      <w:r w:rsidRPr="008F538A">
        <w:rPr>
          <w:color w:val="222222"/>
          <w:sz w:val="20"/>
          <w:szCs w:val="20"/>
          <w:shd w:val="clear" w:color="auto" w:fill="FFFFFF"/>
        </w:rPr>
        <w:t xml:space="preserve">Codreanu Alina, </w:t>
      </w:r>
      <w:r w:rsidRPr="008F538A">
        <w:rPr>
          <w:sz w:val="20"/>
          <w:szCs w:val="20"/>
        </w:rPr>
        <w:t xml:space="preserve">drd., </w:t>
      </w:r>
      <w:r w:rsidRPr="008F538A">
        <w:rPr>
          <w:color w:val="222222"/>
          <w:sz w:val="20"/>
          <w:szCs w:val="20"/>
          <w:shd w:val="clear" w:color="auto" w:fill="FFFFFF"/>
        </w:rPr>
        <w:t>ULIM</w:t>
      </w:r>
    </w:p>
    <w:p w:rsidR="008F538A" w:rsidRPr="008F538A" w:rsidRDefault="008F538A" w:rsidP="008F538A">
      <w:pPr>
        <w:pStyle w:val="ListParagraph"/>
        <w:numPr>
          <w:ilvl w:val="0"/>
          <w:numId w:val="19"/>
        </w:numPr>
        <w:rPr>
          <w:b/>
          <w:sz w:val="20"/>
          <w:szCs w:val="20"/>
        </w:rPr>
      </w:pPr>
      <w:r w:rsidRPr="008F538A">
        <w:rPr>
          <w:b/>
          <w:sz w:val="20"/>
          <w:szCs w:val="20"/>
        </w:rPr>
        <w:t>Protecția juridico-penală a geneticii umane. Aspecte comparate</w:t>
      </w:r>
      <w:r w:rsidRPr="008F538A">
        <w:rPr>
          <w:b/>
          <w:color w:val="222222"/>
          <w:sz w:val="20"/>
          <w:szCs w:val="20"/>
          <w:shd w:val="clear" w:color="auto" w:fill="FFFFFF"/>
        </w:rPr>
        <w:t xml:space="preserve"> </w:t>
      </w:r>
    </w:p>
    <w:p w:rsidR="008F538A" w:rsidRPr="008F538A" w:rsidRDefault="008F538A" w:rsidP="008F538A">
      <w:pPr>
        <w:ind w:left="142" w:firstLine="284"/>
        <w:rPr>
          <w:sz w:val="20"/>
          <w:szCs w:val="20"/>
        </w:rPr>
      </w:pPr>
      <w:r w:rsidRPr="008F538A">
        <w:rPr>
          <w:sz w:val="20"/>
          <w:szCs w:val="20"/>
        </w:rPr>
        <w:t xml:space="preserve">  </w:t>
      </w:r>
      <w:proofErr w:type="spellStart"/>
      <w:r w:rsidRPr="008F538A">
        <w:rPr>
          <w:sz w:val="20"/>
          <w:szCs w:val="20"/>
        </w:rPr>
        <w:t>Lilia</w:t>
      </w:r>
      <w:proofErr w:type="spellEnd"/>
      <w:r w:rsidRPr="008F538A">
        <w:rPr>
          <w:sz w:val="20"/>
          <w:szCs w:val="20"/>
        </w:rPr>
        <w:t xml:space="preserve"> </w:t>
      </w:r>
      <w:proofErr w:type="spellStart"/>
      <w:r w:rsidRPr="008F538A">
        <w:rPr>
          <w:sz w:val="20"/>
          <w:szCs w:val="20"/>
        </w:rPr>
        <w:t>Pîslaru</w:t>
      </w:r>
      <w:proofErr w:type="spellEnd"/>
      <w:r w:rsidRPr="008F538A">
        <w:rPr>
          <w:sz w:val="20"/>
          <w:szCs w:val="20"/>
        </w:rPr>
        <w:t xml:space="preserve">, drd., AȘM </w:t>
      </w:r>
    </w:p>
    <w:p w:rsidR="008F538A" w:rsidRPr="008F538A" w:rsidRDefault="008F538A" w:rsidP="008F538A">
      <w:pPr>
        <w:pStyle w:val="ListParagraph"/>
        <w:ind w:left="502"/>
        <w:rPr>
          <w:color w:val="222222"/>
          <w:sz w:val="20"/>
          <w:szCs w:val="20"/>
          <w:shd w:val="clear" w:color="auto" w:fill="FFFFFF"/>
        </w:rPr>
      </w:pPr>
    </w:p>
    <w:sectPr w:rsidR="008F538A" w:rsidRPr="008F538A" w:rsidSect="00F642CF">
      <w:pgSz w:w="8392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33D"/>
    <w:multiLevelType w:val="hybridMultilevel"/>
    <w:tmpl w:val="71FC4278"/>
    <w:lvl w:ilvl="0" w:tplc="4AE229E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05B55"/>
    <w:multiLevelType w:val="hybridMultilevel"/>
    <w:tmpl w:val="CBECAB3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8CB1241"/>
    <w:multiLevelType w:val="hybridMultilevel"/>
    <w:tmpl w:val="FF2030F8"/>
    <w:lvl w:ilvl="0" w:tplc="2DCEA726">
      <w:start w:val="1"/>
      <w:numFmt w:val="decimal"/>
      <w:lvlText w:val="%1."/>
      <w:lvlJc w:val="left"/>
      <w:pPr>
        <w:ind w:left="786" w:hanging="360"/>
      </w:pPr>
      <w:rPr>
        <w:rFonts w:hint="default"/>
        <w:color w:val="00336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C71C2"/>
    <w:multiLevelType w:val="hybridMultilevel"/>
    <w:tmpl w:val="22AA495A"/>
    <w:lvl w:ilvl="0" w:tplc="7D5A72C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320586C"/>
    <w:multiLevelType w:val="hybridMultilevel"/>
    <w:tmpl w:val="EF14555E"/>
    <w:lvl w:ilvl="0" w:tplc="D4BEF672">
      <w:start w:val="5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8353B"/>
    <w:multiLevelType w:val="hybridMultilevel"/>
    <w:tmpl w:val="6AE8E334"/>
    <w:lvl w:ilvl="0" w:tplc="EA6245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1E6380"/>
    <w:multiLevelType w:val="hybridMultilevel"/>
    <w:tmpl w:val="FF2030F8"/>
    <w:lvl w:ilvl="0" w:tplc="2DCEA726">
      <w:start w:val="1"/>
      <w:numFmt w:val="decimal"/>
      <w:lvlText w:val="%1."/>
      <w:lvlJc w:val="left"/>
      <w:pPr>
        <w:ind w:left="786" w:hanging="360"/>
      </w:pPr>
      <w:rPr>
        <w:rFonts w:hint="default"/>
        <w:color w:val="00336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7422A"/>
    <w:multiLevelType w:val="hybridMultilevel"/>
    <w:tmpl w:val="B28E75F6"/>
    <w:lvl w:ilvl="0" w:tplc="E4C26406">
      <w:numFmt w:val="bullet"/>
      <w:lvlText w:val="-"/>
      <w:lvlJc w:val="left"/>
      <w:pPr>
        <w:ind w:left="181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8">
    <w:nsid w:val="4722185E"/>
    <w:multiLevelType w:val="hybridMultilevel"/>
    <w:tmpl w:val="17FEC64E"/>
    <w:lvl w:ilvl="0" w:tplc="FFFFFFFF">
      <w:start w:val="1"/>
      <w:numFmt w:val="bullet"/>
      <w:lvlText w:val="-"/>
      <w:lvlJc w:val="left"/>
      <w:pPr>
        <w:tabs>
          <w:tab w:val="num" w:pos="2520"/>
        </w:tabs>
        <w:ind w:left="2500" w:hanging="34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>
    <w:nsid w:val="524C7AAE"/>
    <w:multiLevelType w:val="hybridMultilevel"/>
    <w:tmpl w:val="32F410EC"/>
    <w:lvl w:ilvl="0" w:tplc="EB06F40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887C38"/>
    <w:multiLevelType w:val="hybridMultilevel"/>
    <w:tmpl w:val="A934AE88"/>
    <w:lvl w:ilvl="0" w:tplc="E4C26406">
      <w:numFmt w:val="bullet"/>
      <w:lvlText w:val="-"/>
      <w:lvlJc w:val="left"/>
      <w:pPr>
        <w:ind w:left="18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9E4EFC"/>
    <w:multiLevelType w:val="hybridMultilevel"/>
    <w:tmpl w:val="D034FF90"/>
    <w:lvl w:ilvl="0" w:tplc="3D2AF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B0C6D"/>
    <w:multiLevelType w:val="hybridMultilevel"/>
    <w:tmpl w:val="CBECAB3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B5D0C7A"/>
    <w:multiLevelType w:val="hybridMultilevel"/>
    <w:tmpl w:val="E022F998"/>
    <w:lvl w:ilvl="0" w:tplc="75B29C4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C40F05"/>
    <w:multiLevelType w:val="hybridMultilevel"/>
    <w:tmpl w:val="E7D6961C"/>
    <w:lvl w:ilvl="0" w:tplc="17B4AB80">
      <w:start w:val="4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AF0590"/>
    <w:multiLevelType w:val="hybridMultilevel"/>
    <w:tmpl w:val="483A5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12F92"/>
    <w:multiLevelType w:val="hybridMultilevel"/>
    <w:tmpl w:val="6AD0080A"/>
    <w:lvl w:ilvl="0" w:tplc="61B6F6EA">
      <w:start w:val="7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75819"/>
    <w:multiLevelType w:val="hybridMultilevel"/>
    <w:tmpl w:val="FBF8DFEC"/>
    <w:lvl w:ilvl="0" w:tplc="A8B6FB08">
      <w:start w:val="1"/>
      <w:numFmt w:val="decimal"/>
      <w:lvlText w:val="%1."/>
      <w:lvlJc w:val="left"/>
      <w:pPr>
        <w:ind w:left="786" w:hanging="360"/>
      </w:pPr>
      <w:rPr>
        <w:rFonts w:hint="default"/>
        <w:color w:val="00336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9"/>
  </w:num>
  <w:num w:numId="5">
    <w:abstractNumId w:val="11"/>
  </w:num>
  <w:num w:numId="6">
    <w:abstractNumId w:val="12"/>
  </w:num>
  <w:num w:numId="7">
    <w:abstractNumId w:val="7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7"/>
  </w:num>
  <w:num w:numId="11">
    <w:abstractNumId w:val="13"/>
  </w:num>
  <w:num w:numId="12">
    <w:abstractNumId w:val="2"/>
  </w:num>
  <w:num w:numId="13">
    <w:abstractNumId w:val="0"/>
  </w:num>
  <w:num w:numId="14">
    <w:abstractNumId w:val="14"/>
  </w:num>
  <w:num w:numId="15">
    <w:abstractNumId w:val="4"/>
  </w:num>
  <w:num w:numId="16">
    <w:abstractNumId w:val="10"/>
  </w:num>
  <w:num w:numId="17">
    <w:abstractNumId w:val="16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CF"/>
    <w:rsid w:val="00006F8A"/>
    <w:rsid w:val="0003070F"/>
    <w:rsid w:val="00064D4B"/>
    <w:rsid w:val="000957CF"/>
    <w:rsid w:val="000E4DA6"/>
    <w:rsid w:val="000E524C"/>
    <w:rsid w:val="00120ACA"/>
    <w:rsid w:val="00122B3D"/>
    <w:rsid w:val="00130909"/>
    <w:rsid w:val="00164F7A"/>
    <w:rsid w:val="0020723E"/>
    <w:rsid w:val="00241E68"/>
    <w:rsid w:val="00257815"/>
    <w:rsid w:val="00263FC4"/>
    <w:rsid w:val="00317808"/>
    <w:rsid w:val="00347F27"/>
    <w:rsid w:val="003B5BD1"/>
    <w:rsid w:val="003C72A9"/>
    <w:rsid w:val="00430C34"/>
    <w:rsid w:val="0049544B"/>
    <w:rsid w:val="004C130F"/>
    <w:rsid w:val="004C1422"/>
    <w:rsid w:val="004E7DFD"/>
    <w:rsid w:val="00534372"/>
    <w:rsid w:val="005B0CFA"/>
    <w:rsid w:val="005E189F"/>
    <w:rsid w:val="006E31B3"/>
    <w:rsid w:val="00706BE5"/>
    <w:rsid w:val="00724286"/>
    <w:rsid w:val="00767B20"/>
    <w:rsid w:val="007D0A77"/>
    <w:rsid w:val="00805EFE"/>
    <w:rsid w:val="00820E6B"/>
    <w:rsid w:val="008B02F6"/>
    <w:rsid w:val="008F538A"/>
    <w:rsid w:val="008F7E8E"/>
    <w:rsid w:val="00993927"/>
    <w:rsid w:val="009A3E65"/>
    <w:rsid w:val="009C2CDB"/>
    <w:rsid w:val="00A10274"/>
    <w:rsid w:val="00A1533C"/>
    <w:rsid w:val="00A62290"/>
    <w:rsid w:val="00A954F4"/>
    <w:rsid w:val="00B20F17"/>
    <w:rsid w:val="00B22E7A"/>
    <w:rsid w:val="00B44C02"/>
    <w:rsid w:val="00B73D1F"/>
    <w:rsid w:val="00C1202C"/>
    <w:rsid w:val="00C23D63"/>
    <w:rsid w:val="00C40E9D"/>
    <w:rsid w:val="00C56524"/>
    <w:rsid w:val="00C62DDE"/>
    <w:rsid w:val="00C6492A"/>
    <w:rsid w:val="00C7274A"/>
    <w:rsid w:val="00CE7EFB"/>
    <w:rsid w:val="00D13A02"/>
    <w:rsid w:val="00D230D6"/>
    <w:rsid w:val="00E224B0"/>
    <w:rsid w:val="00E9759D"/>
    <w:rsid w:val="00EB6136"/>
    <w:rsid w:val="00EF4F4B"/>
    <w:rsid w:val="00F11667"/>
    <w:rsid w:val="00F548AB"/>
    <w:rsid w:val="00F642CF"/>
    <w:rsid w:val="00FD1014"/>
    <w:rsid w:val="00FE3FC7"/>
    <w:rsid w:val="00FE6012"/>
    <w:rsid w:val="00FE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Heading2">
    <w:name w:val="heading 2"/>
    <w:basedOn w:val="Normal"/>
    <w:next w:val="Normal"/>
    <w:link w:val="Heading2Char"/>
    <w:qFormat/>
    <w:rsid w:val="00F642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F642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F642CF"/>
    <w:pPr>
      <w:keepNext/>
      <w:ind w:firstLine="540"/>
      <w:jc w:val="both"/>
      <w:outlineLvl w:val="4"/>
    </w:pPr>
    <w:rPr>
      <w:b/>
      <w:bCs/>
      <w:cap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642CF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F642CF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rsid w:val="00F642CF"/>
    <w:rPr>
      <w:rFonts w:ascii="Times New Roman" w:eastAsia="Times New Roman" w:hAnsi="Times New Roman" w:cs="Times New Roman"/>
      <w:b/>
      <w:bCs/>
      <w:caps/>
      <w:sz w:val="28"/>
      <w:szCs w:val="24"/>
      <w:lang w:val="ro-RO"/>
    </w:rPr>
  </w:style>
  <w:style w:type="paragraph" w:styleId="Title">
    <w:name w:val="Title"/>
    <w:basedOn w:val="Normal"/>
    <w:link w:val="TitleChar"/>
    <w:qFormat/>
    <w:rsid w:val="00F642CF"/>
    <w:pPr>
      <w:jc w:val="center"/>
    </w:pPr>
    <w:rPr>
      <w:b/>
      <w:bCs/>
      <w:sz w:val="32"/>
      <w:lang w:eastAsia="en-US"/>
    </w:rPr>
  </w:style>
  <w:style w:type="character" w:customStyle="1" w:styleId="TitleChar">
    <w:name w:val="Title Char"/>
    <w:basedOn w:val="DefaultParagraphFont"/>
    <w:link w:val="Title"/>
    <w:rsid w:val="00F642CF"/>
    <w:rPr>
      <w:rFonts w:ascii="Times New Roman" w:eastAsia="Times New Roman" w:hAnsi="Times New Roman" w:cs="Times New Roman"/>
      <w:b/>
      <w:bCs/>
      <w:sz w:val="32"/>
      <w:szCs w:val="24"/>
      <w:lang w:val="ro-RO"/>
    </w:rPr>
  </w:style>
  <w:style w:type="paragraph" w:styleId="Subtitle">
    <w:name w:val="Subtitle"/>
    <w:basedOn w:val="Normal"/>
    <w:link w:val="SubtitleChar"/>
    <w:qFormat/>
    <w:rsid w:val="00F642CF"/>
    <w:pPr>
      <w:jc w:val="center"/>
    </w:pPr>
    <w:rPr>
      <w:caps/>
      <w:sz w:val="32"/>
      <w:lang w:eastAsia="en-US"/>
    </w:rPr>
  </w:style>
  <w:style w:type="character" w:customStyle="1" w:styleId="SubtitleChar">
    <w:name w:val="Subtitle Char"/>
    <w:basedOn w:val="DefaultParagraphFont"/>
    <w:link w:val="Subtitle"/>
    <w:rsid w:val="00F642CF"/>
    <w:rPr>
      <w:rFonts w:ascii="Times New Roman" w:eastAsia="Times New Roman" w:hAnsi="Times New Roman" w:cs="Times New Roman"/>
      <w:caps/>
      <w:sz w:val="32"/>
      <w:szCs w:val="24"/>
      <w:lang w:val="ro-RO"/>
    </w:rPr>
  </w:style>
  <w:style w:type="paragraph" w:styleId="Header">
    <w:name w:val="header"/>
    <w:basedOn w:val="Normal"/>
    <w:link w:val="HeaderChar"/>
    <w:rsid w:val="00F642CF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642C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acultati1">
    <w:name w:val="facultati1"/>
    <w:rsid w:val="00F642CF"/>
    <w:rPr>
      <w:rFonts w:ascii="Arial" w:hAnsi="Arial" w:cs="Arial" w:hint="default"/>
      <w:strike w:val="0"/>
      <w:dstrike w:val="0"/>
      <w:color w:val="000000"/>
      <w:sz w:val="28"/>
      <w:szCs w:val="28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F642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4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2CF"/>
    <w:rPr>
      <w:rFonts w:ascii="Tahoma" w:eastAsia="Times New Roman" w:hAnsi="Tahoma" w:cs="Tahoma"/>
      <w:sz w:val="16"/>
      <w:szCs w:val="16"/>
      <w:lang w:val="ro-RO" w:eastAsia="ru-RU"/>
    </w:rPr>
  </w:style>
  <w:style w:type="character" w:styleId="Strong">
    <w:name w:val="Strong"/>
    <w:uiPriority w:val="22"/>
    <w:qFormat/>
    <w:rsid w:val="00130909"/>
    <w:rPr>
      <w:b/>
      <w:bCs/>
    </w:rPr>
  </w:style>
  <w:style w:type="character" w:customStyle="1" w:styleId="apple-converted-space">
    <w:name w:val="apple-converted-space"/>
    <w:basedOn w:val="DefaultParagraphFont"/>
    <w:rsid w:val="003C72A9"/>
  </w:style>
  <w:style w:type="character" w:styleId="Emphasis">
    <w:name w:val="Emphasis"/>
    <w:basedOn w:val="DefaultParagraphFont"/>
    <w:uiPriority w:val="20"/>
    <w:qFormat/>
    <w:rsid w:val="008F538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Heading2">
    <w:name w:val="heading 2"/>
    <w:basedOn w:val="Normal"/>
    <w:next w:val="Normal"/>
    <w:link w:val="Heading2Char"/>
    <w:qFormat/>
    <w:rsid w:val="00F642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F642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F642CF"/>
    <w:pPr>
      <w:keepNext/>
      <w:ind w:firstLine="540"/>
      <w:jc w:val="both"/>
      <w:outlineLvl w:val="4"/>
    </w:pPr>
    <w:rPr>
      <w:b/>
      <w:bCs/>
      <w:cap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642CF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F642CF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rsid w:val="00F642CF"/>
    <w:rPr>
      <w:rFonts w:ascii="Times New Roman" w:eastAsia="Times New Roman" w:hAnsi="Times New Roman" w:cs="Times New Roman"/>
      <w:b/>
      <w:bCs/>
      <w:caps/>
      <w:sz w:val="28"/>
      <w:szCs w:val="24"/>
      <w:lang w:val="ro-RO"/>
    </w:rPr>
  </w:style>
  <w:style w:type="paragraph" w:styleId="Title">
    <w:name w:val="Title"/>
    <w:basedOn w:val="Normal"/>
    <w:link w:val="TitleChar"/>
    <w:qFormat/>
    <w:rsid w:val="00F642CF"/>
    <w:pPr>
      <w:jc w:val="center"/>
    </w:pPr>
    <w:rPr>
      <w:b/>
      <w:bCs/>
      <w:sz w:val="32"/>
      <w:lang w:eastAsia="en-US"/>
    </w:rPr>
  </w:style>
  <w:style w:type="character" w:customStyle="1" w:styleId="TitleChar">
    <w:name w:val="Title Char"/>
    <w:basedOn w:val="DefaultParagraphFont"/>
    <w:link w:val="Title"/>
    <w:rsid w:val="00F642CF"/>
    <w:rPr>
      <w:rFonts w:ascii="Times New Roman" w:eastAsia="Times New Roman" w:hAnsi="Times New Roman" w:cs="Times New Roman"/>
      <w:b/>
      <w:bCs/>
      <w:sz w:val="32"/>
      <w:szCs w:val="24"/>
      <w:lang w:val="ro-RO"/>
    </w:rPr>
  </w:style>
  <w:style w:type="paragraph" w:styleId="Subtitle">
    <w:name w:val="Subtitle"/>
    <w:basedOn w:val="Normal"/>
    <w:link w:val="SubtitleChar"/>
    <w:qFormat/>
    <w:rsid w:val="00F642CF"/>
    <w:pPr>
      <w:jc w:val="center"/>
    </w:pPr>
    <w:rPr>
      <w:caps/>
      <w:sz w:val="32"/>
      <w:lang w:eastAsia="en-US"/>
    </w:rPr>
  </w:style>
  <w:style w:type="character" w:customStyle="1" w:styleId="SubtitleChar">
    <w:name w:val="Subtitle Char"/>
    <w:basedOn w:val="DefaultParagraphFont"/>
    <w:link w:val="Subtitle"/>
    <w:rsid w:val="00F642CF"/>
    <w:rPr>
      <w:rFonts w:ascii="Times New Roman" w:eastAsia="Times New Roman" w:hAnsi="Times New Roman" w:cs="Times New Roman"/>
      <w:caps/>
      <w:sz w:val="32"/>
      <w:szCs w:val="24"/>
      <w:lang w:val="ro-RO"/>
    </w:rPr>
  </w:style>
  <w:style w:type="paragraph" w:styleId="Header">
    <w:name w:val="header"/>
    <w:basedOn w:val="Normal"/>
    <w:link w:val="HeaderChar"/>
    <w:rsid w:val="00F642CF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642C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acultati1">
    <w:name w:val="facultati1"/>
    <w:rsid w:val="00F642CF"/>
    <w:rPr>
      <w:rFonts w:ascii="Arial" w:hAnsi="Arial" w:cs="Arial" w:hint="default"/>
      <w:strike w:val="0"/>
      <w:dstrike w:val="0"/>
      <w:color w:val="000000"/>
      <w:sz w:val="28"/>
      <w:szCs w:val="28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F642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4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2CF"/>
    <w:rPr>
      <w:rFonts w:ascii="Tahoma" w:eastAsia="Times New Roman" w:hAnsi="Tahoma" w:cs="Tahoma"/>
      <w:sz w:val="16"/>
      <w:szCs w:val="16"/>
      <w:lang w:val="ro-RO" w:eastAsia="ru-RU"/>
    </w:rPr>
  </w:style>
  <w:style w:type="character" w:styleId="Strong">
    <w:name w:val="Strong"/>
    <w:uiPriority w:val="22"/>
    <w:qFormat/>
    <w:rsid w:val="00130909"/>
    <w:rPr>
      <w:b/>
      <w:bCs/>
    </w:rPr>
  </w:style>
  <w:style w:type="character" w:customStyle="1" w:styleId="apple-converted-space">
    <w:name w:val="apple-converted-space"/>
    <w:basedOn w:val="DefaultParagraphFont"/>
    <w:rsid w:val="003C72A9"/>
  </w:style>
  <w:style w:type="character" w:styleId="Emphasis">
    <w:name w:val="Emphasis"/>
    <w:basedOn w:val="DefaultParagraphFont"/>
    <w:uiPriority w:val="20"/>
    <w:qFormat/>
    <w:rsid w:val="008F53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1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01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88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031C9-7576-4CC5-969E-DDCE7AFE9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8</Pages>
  <Words>1368</Words>
  <Characters>7801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p r o g r a m u l</vt:lpstr>
      <vt:lpstr>    </vt:lpstr>
      <vt:lpstr>    Chişinău – 2017</vt:lpstr>
      <vt:lpstr>        programul general</vt:lpstr>
      <vt:lpstr>        Vineri, 28 aprilie 2017</vt:lpstr>
    </vt:vector>
  </TitlesOfParts>
  <Company/>
  <LinksUpToDate>false</LinksUpToDate>
  <CharactersWithSpaces>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35</cp:revision>
  <dcterms:created xsi:type="dcterms:W3CDTF">2017-03-20T12:51:00Z</dcterms:created>
  <dcterms:modified xsi:type="dcterms:W3CDTF">2017-04-26T06:37:00Z</dcterms:modified>
</cp:coreProperties>
</file>